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3A" w:rsidRDefault="00B5423A" w:rsidP="00B5423A">
      <w:pPr>
        <w:pStyle w:val="NormalWeb"/>
        <w:rPr>
          <w:rFonts w:ascii="Times New Roman" w:hAnsi="Times New Roman" w:cs="Times New Roman"/>
          <w:b/>
          <w:bCs/>
          <w:color w:val="0000FF"/>
        </w:rPr>
      </w:pPr>
      <w:bookmarkStart w:id="0" w:name="_GoBack"/>
      <w:bookmarkEnd w:id="0"/>
      <w:r>
        <w:rPr>
          <w:rFonts w:ascii="Times New Roman" w:hAnsi="Times New Roman" w:cs="Times New Roman"/>
          <w:b/>
          <w:bCs/>
          <w:color w:val="0000FF"/>
        </w:rPr>
        <w:t>Title 210 - NEBRASKA DEPARTMENT OF INSURANCE</w:t>
      </w:r>
    </w:p>
    <w:p w:rsidR="00B5423A" w:rsidRDefault="00B5423A" w:rsidP="005F756A">
      <w:pPr>
        <w:pStyle w:val="NormalWeb"/>
        <w:rPr>
          <w:rFonts w:ascii="Times New Roman" w:hAnsi="Times New Roman" w:cs="Times New Roman"/>
        </w:rPr>
      </w:pPr>
      <w:r>
        <w:rPr>
          <w:rFonts w:ascii="Times New Roman" w:hAnsi="Times New Roman" w:cs="Times New Roman"/>
          <w:b/>
          <w:bCs/>
          <w:color w:val="0000FF"/>
        </w:rPr>
        <w:t xml:space="preserve">Chapter 39 - </w:t>
      </w:r>
      <w:r w:rsidRPr="00B5423A">
        <w:rPr>
          <w:rFonts w:ascii="Times New Roman" w:hAnsi="Times New Roman" w:cs="Times New Roman"/>
          <w:b/>
          <w:bCs/>
          <w:strike/>
          <w:color w:val="FF0000"/>
        </w:rPr>
        <w:t>GROUP</w:t>
      </w:r>
      <w:r>
        <w:rPr>
          <w:rFonts w:ascii="Times New Roman" w:hAnsi="Times New Roman" w:cs="Times New Roman"/>
          <w:b/>
          <w:bCs/>
          <w:color w:val="0000FF"/>
        </w:rPr>
        <w:t xml:space="preserve"> COORDINATION OF BENEFITS REGULATION</w:t>
      </w:r>
    </w:p>
    <w:p w:rsidR="00B5423A" w:rsidRDefault="00B5423A" w:rsidP="00B5423A">
      <w:pPr>
        <w:pStyle w:val="Heading1"/>
      </w:pPr>
      <w:r>
        <w:t>Table of Contents</w:t>
      </w:r>
    </w:p>
    <w:p w:rsidR="00B5423A" w:rsidRDefault="00B5423A" w:rsidP="00B5423A">
      <w:pPr>
        <w:spacing w:line="240" w:lineRule="atLeast"/>
        <w:jc w:val="both"/>
      </w:pPr>
    </w:p>
    <w:p w:rsidR="00B5423A" w:rsidRDefault="00B5423A" w:rsidP="00B5423A">
      <w:pPr>
        <w:spacing w:line="240" w:lineRule="atLeast"/>
        <w:jc w:val="both"/>
      </w:pPr>
      <w:r>
        <w:t>Section 001.</w:t>
      </w:r>
      <w:r>
        <w:tab/>
        <w:t>Authority</w:t>
      </w:r>
    </w:p>
    <w:p w:rsidR="00B5423A" w:rsidRDefault="00B5423A" w:rsidP="00B5423A">
      <w:pPr>
        <w:spacing w:line="240" w:lineRule="atLeast"/>
        <w:jc w:val="both"/>
      </w:pPr>
      <w:r>
        <w:t>Section 002.</w:t>
      </w:r>
      <w:r>
        <w:tab/>
        <w:t>Purpose</w:t>
      </w:r>
    </w:p>
    <w:p w:rsidR="00B5423A" w:rsidRDefault="00B5423A" w:rsidP="00B5423A">
      <w:pPr>
        <w:spacing w:line="240" w:lineRule="atLeast"/>
        <w:jc w:val="both"/>
      </w:pPr>
      <w:r>
        <w:t>Section 003.</w:t>
      </w:r>
      <w:r>
        <w:tab/>
        <w:t>Definitions</w:t>
      </w:r>
    </w:p>
    <w:p w:rsidR="00B5423A" w:rsidRDefault="00B5423A" w:rsidP="00B5423A">
      <w:pPr>
        <w:spacing w:line="240" w:lineRule="atLeast"/>
        <w:jc w:val="both"/>
      </w:pPr>
      <w:r>
        <w:t>Section 004.</w:t>
      </w:r>
      <w:r>
        <w:tab/>
        <w:t>Applicability and Scope</w:t>
      </w:r>
    </w:p>
    <w:p w:rsidR="00B5423A" w:rsidRDefault="00B5423A" w:rsidP="00B5423A">
      <w:pPr>
        <w:spacing w:line="240" w:lineRule="atLeast"/>
        <w:jc w:val="both"/>
      </w:pPr>
      <w:r>
        <w:t>Section 005.</w:t>
      </w:r>
      <w:r>
        <w:tab/>
        <w:t>Model COB Contract Provisions</w:t>
      </w:r>
    </w:p>
    <w:p w:rsidR="00B5423A" w:rsidRDefault="00B5423A" w:rsidP="00B5423A">
      <w:pPr>
        <w:spacing w:line="240" w:lineRule="atLeast"/>
        <w:jc w:val="both"/>
      </w:pPr>
      <w:r>
        <w:t>Section 006.</w:t>
      </w:r>
      <w:r>
        <w:tab/>
        <w:t>Rules for Coordination of Benefits</w:t>
      </w:r>
    </w:p>
    <w:p w:rsidR="00B5423A" w:rsidRDefault="00B5423A" w:rsidP="00B5423A">
      <w:pPr>
        <w:spacing w:line="240" w:lineRule="atLeast"/>
        <w:ind w:left="1440" w:hanging="1440"/>
        <w:jc w:val="both"/>
      </w:pPr>
      <w:r>
        <w:t>Section 007.</w:t>
      </w:r>
      <w:r>
        <w:tab/>
        <w:t>Procedure to be Followed by Secondary Plan to Calculate Benefits and Pay a Claim</w:t>
      </w:r>
    </w:p>
    <w:p w:rsidR="00B5423A" w:rsidRDefault="00B5423A" w:rsidP="00B5423A">
      <w:pPr>
        <w:spacing w:line="240" w:lineRule="atLeast"/>
        <w:jc w:val="both"/>
      </w:pPr>
      <w:r>
        <w:t>Section 008.</w:t>
      </w:r>
      <w:r>
        <w:tab/>
        <w:t>Miscellaneous Provisions</w:t>
      </w:r>
    </w:p>
    <w:p w:rsidR="00B5423A" w:rsidRDefault="00B5423A" w:rsidP="00B5423A">
      <w:pPr>
        <w:spacing w:line="240" w:lineRule="atLeast"/>
        <w:jc w:val="both"/>
      </w:pPr>
      <w:r>
        <w:t>Section 009.</w:t>
      </w:r>
      <w:r>
        <w:tab/>
        <w:t>Effective Date for Existing Contracts</w:t>
      </w:r>
    </w:p>
    <w:p w:rsidR="00B5423A" w:rsidRDefault="00B5423A" w:rsidP="00B5423A">
      <w:pPr>
        <w:spacing w:line="240" w:lineRule="atLeast"/>
        <w:jc w:val="both"/>
      </w:pPr>
      <w:r>
        <w:t>Appendix A.</w:t>
      </w:r>
      <w:r>
        <w:tab/>
        <w:t>Model COB Contract Provisions</w:t>
      </w:r>
    </w:p>
    <w:p w:rsidR="00B5423A" w:rsidRDefault="00B5423A" w:rsidP="00B5423A">
      <w:pPr>
        <w:spacing w:line="240" w:lineRule="atLeast"/>
        <w:jc w:val="both"/>
      </w:pPr>
      <w:r>
        <w:t>Appendix B.</w:t>
      </w:r>
      <w:r>
        <w:tab/>
        <w:t>Consumer Explanatory Booklet</w:t>
      </w:r>
    </w:p>
    <w:p w:rsidR="00B5423A" w:rsidRDefault="00B5423A" w:rsidP="00B5423A">
      <w:pPr>
        <w:spacing w:line="240" w:lineRule="atLeast"/>
        <w:jc w:val="both"/>
      </w:pPr>
    </w:p>
    <w:p w:rsidR="00B5423A" w:rsidRDefault="00B5423A" w:rsidP="00B5423A">
      <w:pPr>
        <w:spacing w:line="240" w:lineRule="atLeast"/>
        <w:jc w:val="both"/>
      </w:pPr>
      <w:r>
        <w:rPr>
          <w:b/>
        </w:rPr>
        <w:t>Section 001.</w:t>
      </w:r>
      <w:r>
        <w:rPr>
          <w:b/>
        </w:rPr>
        <w:tab/>
        <w:t>Authority</w:t>
      </w:r>
    </w:p>
    <w:p w:rsidR="00B5423A" w:rsidRDefault="00B5423A" w:rsidP="00B5423A">
      <w:pPr>
        <w:spacing w:line="240" w:lineRule="atLeast"/>
        <w:jc w:val="both"/>
      </w:pPr>
    </w:p>
    <w:p w:rsidR="00B5423A" w:rsidRDefault="00B5423A" w:rsidP="00B5423A">
      <w:pPr>
        <w:spacing w:line="240" w:lineRule="atLeast"/>
        <w:jc w:val="both"/>
      </w:pPr>
      <w:r>
        <w:t xml:space="preserve">This regulation is adopted and promulgated by the Director of Insurance pursuant to Neb.Rev.Stat. §44-101.01,  </w:t>
      </w:r>
      <w:r>
        <w:rPr>
          <w:color w:val="FF0000"/>
          <w:u w:val="single"/>
        </w:rPr>
        <w:t xml:space="preserve">§ 44-710.04(6), 44-710.09, § 44-3,159 </w:t>
      </w:r>
      <w:r>
        <w:t xml:space="preserve">and §44-1533.  </w:t>
      </w:r>
    </w:p>
    <w:p w:rsidR="00B5423A" w:rsidRDefault="00B5423A" w:rsidP="00B5423A">
      <w:pPr>
        <w:spacing w:line="240" w:lineRule="atLeast"/>
        <w:jc w:val="both"/>
      </w:pPr>
    </w:p>
    <w:p w:rsidR="00B5423A" w:rsidRDefault="00B5423A" w:rsidP="00B5423A">
      <w:pPr>
        <w:spacing w:line="240" w:lineRule="atLeast"/>
        <w:jc w:val="both"/>
      </w:pPr>
      <w:r>
        <w:rPr>
          <w:b/>
        </w:rPr>
        <w:t>Section 002.</w:t>
      </w:r>
      <w:r>
        <w:rPr>
          <w:b/>
        </w:rPr>
        <w:tab/>
        <w:t>Purpose</w:t>
      </w:r>
    </w:p>
    <w:p w:rsidR="00B5423A" w:rsidRDefault="00B5423A" w:rsidP="00B5423A">
      <w:pPr>
        <w:spacing w:line="240" w:lineRule="atLeast"/>
        <w:jc w:val="both"/>
      </w:pPr>
    </w:p>
    <w:p w:rsidR="00B5423A" w:rsidRDefault="00B5423A" w:rsidP="00B5423A">
      <w:pPr>
        <w:spacing w:line="240" w:lineRule="atLeast"/>
        <w:jc w:val="both"/>
      </w:pPr>
      <w:r>
        <w:t>The purpose of this regulation is to:</w:t>
      </w:r>
    </w:p>
    <w:p w:rsidR="00B5423A" w:rsidRDefault="00B5423A" w:rsidP="00B5423A">
      <w:pPr>
        <w:tabs>
          <w:tab w:val="left" w:pos="1440"/>
        </w:tabs>
        <w:spacing w:line="240" w:lineRule="atLeast"/>
        <w:ind w:left="1440" w:hanging="720"/>
        <w:jc w:val="both"/>
      </w:pPr>
    </w:p>
    <w:p w:rsidR="00B5423A" w:rsidRDefault="00B5423A" w:rsidP="00B5423A">
      <w:pPr>
        <w:tabs>
          <w:tab w:val="left" w:pos="1767"/>
        </w:tabs>
        <w:spacing w:line="240" w:lineRule="atLeast"/>
        <w:ind w:left="1767" w:hanging="1026"/>
        <w:jc w:val="both"/>
      </w:pPr>
      <w:r>
        <w:t>002.01</w:t>
      </w:r>
      <w:r>
        <w:tab/>
        <w:t>Establish a uniform order of benefit determination under which plans pay claims;</w:t>
      </w:r>
    </w:p>
    <w:p w:rsidR="00B5423A" w:rsidRDefault="00B5423A" w:rsidP="00B5423A">
      <w:pPr>
        <w:spacing w:line="240" w:lineRule="atLeast"/>
        <w:jc w:val="both"/>
      </w:pPr>
    </w:p>
    <w:p w:rsidR="00B5423A" w:rsidRDefault="00B5423A" w:rsidP="00B5423A">
      <w:pPr>
        <w:tabs>
          <w:tab w:val="left" w:pos="1767"/>
        </w:tabs>
        <w:spacing w:line="240" w:lineRule="atLeast"/>
        <w:ind w:left="1767" w:hanging="1047"/>
        <w:jc w:val="both"/>
      </w:pPr>
      <w:r>
        <w:t>002.02</w:t>
      </w:r>
      <w:r>
        <w:tab/>
        <w:t>Reduce duplication of benefits by permitting a reduction of the benefits to be paid by plans that, pursuant to rules established by this regulation, do not have to pay their benefits first; and</w:t>
      </w:r>
    </w:p>
    <w:p w:rsidR="00B5423A" w:rsidRDefault="00B5423A" w:rsidP="00B5423A">
      <w:pPr>
        <w:spacing w:line="240" w:lineRule="atLeast"/>
        <w:jc w:val="both"/>
      </w:pPr>
    </w:p>
    <w:p w:rsidR="00B5423A" w:rsidRDefault="00B5423A" w:rsidP="00B5423A">
      <w:pPr>
        <w:tabs>
          <w:tab w:val="left" w:pos="1767"/>
        </w:tabs>
        <w:spacing w:line="240" w:lineRule="atLeast"/>
        <w:ind w:left="1767" w:hanging="1047"/>
        <w:jc w:val="both"/>
        <w:sectPr w:rsidR="00B5423A">
          <w:headerReference w:type="even" r:id="rId8"/>
          <w:headerReference w:type="default" r:id="rId9"/>
          <w:footerReference w:type="even" r:id="rId10"/>
          <w:footerReference w:type="default" r:id="rId11"/>
          <w:pgSz w:w="12240" w:h="15840" w:code="1"/>
          <w:pgMar w:top="2880" w:right="1440" w:bottom="2880" w:left="1440" w:header="720" w:footer="1440" w:gutter="0"/>
          <w:cols w:space="720"/>
          <w:docGrid w:linePitch="360"/>
        </w:sectPr>
      </w:pPr>
    </w:p>
    <w:p w:rsidR="00B5423A" w:rsidRDefault="00B5423A" w:rsidP="00B5423A">
      <w:pPr>
        <w:tabs>
          <w:tab w:val="left" w:pos="1767"/>
        </w:tabs>
        <w:spacing w:line="240" w:lineRule="atLeast"/>
        <w:ind w:left="1767" w:hanging="1047"/>
        <w:jc w:val="both"/>
      </w:pPr>
      <w:r>
        <w:lastRenderedPageBreak/>
        <w:t>002.03</w:t>
      </w:r>
      <w:r>
        <w:tab/>
        <w:t>Provide greater efficiency in the processing of claims when a person is covered under more than one plan.</w:t>
      </w:r>
    </w:p>
    <w:p w:rsidR="00B5423A" w:rsidRDefault="00B5423A" w:rsidP="00B5423A">
      <w:pPr>
        <w:keepNext/>
        <w:spacing w:line="240" w:lineRule="atLeast"/>
        <w:jc w:val="both"/>
        <w:rPr>
          <w:b/>
        </w:rPr>
      </w:pPr>
    </w:p>
    <w:p w:rsidR="00B5423A" w:rsidRDefault="00B5423A" w:rsidP="00B5423A">
      <w:pPr>
        <w:keepNext/>
        <w:spacing w:line="240" w:lineRule="atLeast"/>
        <w:jc w:val="both"/>
      </w:pPr>
      <w:r>
        <w:rPr>
          <w:b/>
        </w:rPr>
        <w:t>Section 003.</w:t>
      </w:r>
      <w:r>
        <w:rPr>
          <w:b/>
        </w:rPr>
        <w:tab/>
        <w:t>Definitions</w:t>
      </w:r>
    </w:p>
    <w:p w:rsidR="00B5423A" w:rsidRDefault="00B5423A" w:rsidP="00B5423A">
      <w:pPr>
        <w:keepNext/>
        <w:spacing w:line="240" w:lineRule="atLeast"/>
        <w:jc w:val="both"/>
      </w:pPr>
    </w:p>
    <w:p w:rsidR="00B5423A" w:rsidRDefault="00B5423A" w:rsidP="00B5423A">
      <w:pPr>
        <w:keepNext/>
        <w:spacing w:line="240" w:lineRule="atLeast"/>
        <w:jc w:val="both"/>
      </w:pPr>
      <w:r>
        <w:t>As used in this regulation, these words and terms have the following meanings, unless the context clearly indicates otherwise:</w:t>
      </w:r>
    </w:p>
    <w:p w:rsidR="00B5423A" w:rsidRDefault="00B5423A" w:rsidP="00B5423A">
      <w:pPr>
        <w:spacing w:line="240" w:lineRule="atLeast"/>
        <w:jc w:val="both"/>
      </w:pPr>
    </w:p>
    <w:p w:rsidR="00B5423A" w:rsidRDefault="00B5423A" w:rsidP="00B5423A">
      <w:pPr>
        <w:spacing w:line="240" w:lineRule="atLeast"/>
        <w:ind w:left="2880" w:hanging="1440"/>
        <w:jc w:val="both"/>
      </w:pPr>
      <w:r>
        <w:t>003.01(A)</w:t>
      </w:r>
      <w:r>
        <w:tab/>
        <w:t xml:space="preserve">“Allowable expense,” except as set forth below or where a statute requires a different definition, means any health care expense, including coinsurance or copayments and without reduction for any applicable deductible, that is covered in full or in part by any of the plans covering the person. </w:t>
      </w:r>
    </w:p>
    <w:p w:rsidR="00B5423A" w:rsidRDefault="00B5423A" w:rsidP="00B5423A">
      <w:pPr>
        <w:spacing w:line="240" w:lineRule="atLeast"/>
        <w:ind w:left="720"/>
        <w:jc w:val="both"/>
      </w:pPr>
    </w:p>
    <w:p w:rsidR="00B5423A" w:rsidRDefault="00B5423A" w:rsidP="00B5423A">
      <w:pPr>
        <w:spacing w:line="240" w:lineRule="atLeast"/>
        <w:ind w:left="2880" w:hanging="1440"/>
        <w:jc w:val="both"/>
      </w:pPr>
      <w:r>
        <w:t>003.01(B)</w:t>
      </w:r>
      <w:r>
        <w:tab/>
        <w:t xml:space="preserve">If a plan is advised by a covered person that all plans covering the person are high-deductible health plans and the person intends to contribute to a health savings account established in accordance with Section 223 of the Internal Revenue Code of 1986, the primary high-deductible health plan’s deductible is not an allowable expense, except for any health care expense incurred that may not be subject to the deductible as described in Section 223(c)(2)(C) of the Internal Revenue Code of 1986. </w:t>
      </w:r>
    </w:p>
    <w:p w:rsidR="00B5423A" w:rsidRDefault="00B5423A" w:rsidP="00B5423A">
      <w:pPr>
        <w:spacing w:line="240" w:lineRule="atLeast"/>
        <w:jc w:val="both"/>
      </w:pPr>
    </w:p>
    <w:p w:rsidR="00B5423A" w:rsidRDefault="00B5423A" w:rsidP="00B5423A">
      <w:pPr>
        <w:spacing w:line="240" w:lineRule="atLeast"/>
        <w:ind w:left="2880" w:hanging="1440"/>
        <w:jc w:val="both"/>
      </w:pPr>
      <w:r>
        <w:t>003.01(C)</w:t>
      </w:r>
      <w:r>
        <w:tab/>
        <w:t>An expense or a portion of an expense that is not covered by any of the plans is not an allowable expense.</w:t>
      </w:r>
    </w:p>
    <w:p w:rsidR="00B5423A" w:rsidRDefault="00B5423A" w:rsidP="00B5423A">
      <w:pPr>
        <w:spacing w:line="240" w:lineRule="atLeast"/>
        <w:jc w:val="both"/>
      </w:pPr>
    </w:p>
    <w:p w:rsidR="00B5423A" w:rsidRDefault="00B5423A" w:rsidP="00B5423A">
      <w:pPr>
        <w:spacing w:line="240" w:lineRule="atLeast"/>
        <w:ind w:left="2880" w:hanging="1440"/>
        <w:jc w:val="both"/>
      </w:pPr>
      <w:r>
        <w:t>003.01(D)</w:t>
      </w:r>
      <w:r>
        <w:tab/>
        <w:t xml:space="preserve">Any expense that a provider by law or in accordance with a contractual agreement is prohibited from charging a covered person is not an allowable expense. </w:t>
      </w:r>
    </w:p>
    <w:p w:rsidR="00B5423A" w:rsidRDefault="00B5423A" w:rsidP="00B5423A">
      <w:pPr>
        <w:spacing w:line="240" w:lineRule="atLeast"/>
        <w:jc w:val="both"/>
      </w:pPr>
    </w:p>
    <w:p w:rsidR="00B5423A" w:rsidRDefault="00B5423A" w:rsidP="00B5423A">
      <w:pPr>
        <w:pStyle w:val="BodyTextIndent"/>
        <w:ind w:left="2880" w:hanging="1440"/>
      </w:pPr>
      <w:r>
        <w:t xml:space="preserve">003.01(E) </w:t>
      </w:r>
      <w:r>
        <w:tab/>
        <w:t>The following are examples of expenses that are not allowable expenses:</w:t>
      </w:r>
    </w:p>
    <w:p w:rsidR="00B5423A" w:rsidRDefault="00B5423A" w:rsidP="00B5423A">
      <w:pPr>
        <w:spacing w:line="240" w:lineRule="atLeast"/>
        <w:jc w:val="both"/>
      </w:pPr>
    </w:p>
    <w:p w:rsidR="00B5423A" w:rsidRDefault="00B5423A" w:rsidP="00B5423A">
      <w:pPr>
        <w:spacing w:line="240" w:lineRule="atLeast"/>
        <w:ind w:left="3648" w:hanging="1881"/>
        <w:jc w:val="both"/>
      </w:pPr>
      <w:r>
        <w:t>003.01(E)(i)</w:t>
      </w:r>
      <w:r>
        <w:tab/>
        <w:t>If a person is confined in a private hospital room, the difference between the cost of a semi-private room in the hospital and the private room is not an allowable expense, unless one of the plans provides coverage for private hospital room expenses.</w:t>
      </w:r>
    </w:p>
    <w:p w:rsidR="00B5423A" w:rsidRDefault="00B5423A" w:rsidP="00B5423A">
      <w:pPr>
        <w:spacing w:line="240" w:lineRule="atLeast"/>
        <w:ind w:left="3648" w:hanging="1881"/>
        <w:jc w:val="both"/>
      </w:pPr>
    </w:p>
    <w:p w:rsidR="00B5423A" w:rsidRDefault="00B5423A" w:rsidP="00B5423A">
      <w:pPr>
        <w:spacing w:line="240" w:lineRule="atLeast"/>
        <w:ind w:left="3648" w:hanging="1881"/>
        <w:jc w:val="both"/>
      </w:pPr>
      <w:r>
        <w:t>003.01(E)(ii)</w:t>
      </w:r>
      <w:r>
        <w:tab/>
        <w:t>If a person is covered by two (2) or more plans that compute their benefit payments on the basis of usual and customary fees or relative value schedule reimbursement or other similar reimbursement methodology, any amount charged by the provider in excess of the highest reimbursement amount for a specified benefit is not an allowable expense.</w:t>
      </w:r>
    </w:p>
    <w:p w:rsidR="00B5423A" w:rsidRDefault="00B5423A" w:rsidP="00B5423A">
      <w:pPr>
        <w:spacing w:line="240" w:lineRule="atLeast"/>
        <w:ind w:left="3648" w:hanging="1881"/>
        <w:jc w:val="both"/>
      </w:pPr>
    </w:p>
    <w:p w:rsidR="00B5423A" w:rsidRDefault="00B5423A" w:rsidP="00B5423A">
      <w:pPr>
        <w:spacing w:line="240" w:lineRule="atLeast"/>
        <w:ind w:left="3648" w:hanging="1881"/>
        <w:jc w:val="both"/>
      </w:pPr>
      <w:r>
        <w:t>003.01(E)(iii)</w:t>
      </w:r>
      <w:r>
        <w:tab/>
        <w:t>If a person is covered by two (2) or more plans that provide benefits or services on the basis of negotiated fees, any amount in excess of the highest of the negotiated fees is not an allowable expense.</w:t>
      </w:r>
    </w:p>
    <w:p w:rsidR="00B5423A" w:rsidRDefault="00B5423A" w:rsidP="00B5423A">
      <w:pPr>
        <w:spacing w:line="240" w:lineRule="atLeast"/>
        <w:ind w:left="3648" w:hanging="1881"/>
        <w:jc w:val="both"/>
      </w:pPr>
    </w:p>
    <w:p w:rsidR="00B5423A" w:rsidRDefault="00B5423A" w:rsidP="00B5423A">
      <w:pPr>
        <w:spacing w:line="240" w:lineRule="atLeast"/>
        <w:ind w:left="3648" w:hanging="1881"/>
        <w:jc w:val="both"/>
      </w:pPr>
      <w:r>
        <w:t>003.01(E)(iv)</w:t>
      </w:r>
      <w:r>
        <w:tab/>
        <w:t xml:space="preserve">If a person is covered by one plan that calculates its benefits or services on the basis of usual and customary fees or relative value schedule reimbursement or other similar reimbursement methodology and another plan that provides its benefits or services on the basis of negotiated fees, the primary plan’s payment arrangement shall be the allowable expense for all plans. However, if the provider has contracted with the secondary plan to provide the benefit or service for a specific negotiated fee or payment amount that is different than the primary plan’s payment arrangement and if the provider’s contract permits, that negotiated fee or payment shall be the allowable expense used by the secondary plan to determine its benefits. </w:t>
      </w:r>
    </w:p>
    <w:p w:rsidR="00B5423A" w:rsidRDefault="00B5423A" w:rsidP="00B5423A">
      <w:pPr>
        <w:spacing w:line="240" w:lineRule="atLeast"/>
        <w:ind w:left="2880" w:hanging="720"/>
        <w:jc w:val="both"/>
      </w:pPr>
    </w:p>
    <w:p w:rsidR="00B5423A" w:rsidRDefault="00B5423A" w:rsidP="00B5423A">
      <w:pPr>
        <w:tabs>
          <w:tab w:val="left" w:pos="2160"/>
        </w:tabs>
        <w:spacing w:line="240" w:lineRule="atLeast"/>
        <w:ind w:left="2880" w:hanging="1440"/>
        <w:jc w:val="both"/>
      </w:pPr>
      <w:r>
        <w:t>003.01(F)</w:t>
      </w:r>
      <w:r>
        <w:tab/>
        <w:t>The definition of “allowable expense” may exclude certain types of coverage or benefits such as dental care, vision care, prescription drug or hearing aids. A plan that limits the application of COB to certain coverages or benefits may limit the definition of allowable expense in its contract to expenses that are similar to the expenses that it provides. When COB is restricted to specific coverages or benefits in a contract, the definition of allowable expense shall include similar expenses to which COB applies.</w:t>
      </w:r>
    </w:p>
    <w:p w:rsidR="00B5423A" w:rsidRDefault="00B5423A" w:rsidP="00B5423A">
      <w:pPr>
        <w:spacing w:line="240" w:lineRule="atLeast"/>
        <w:jc w:val="both"/>
      </w:pPr>
    </w:p>
    <w:p w:rsidR="00B5423A" w:rsidRDefault="00B5423A" w:rsidP="00B5423A">
      <w:pPr>
        <w:tabs>
          <w:tab w:val="left" w:pos="2160"/>
        </w:tabs>
        <w:spacing w:line="240" w:lineRule="atLeast"/>
        <w:ind w:left="2907" w:hanging="1482"/>
        <w:jc w:val="both"/>
      </w:pPr>
      <w:r>
        <w:t>003.01(G)</w:t>
      </w:r>
      <w:r>
        <w:tab/>
        <w:t>When a plan provides benefits in the form of services, the reasonable cash value of each service will be considered an allowable expense and a benefit paid.</w:t>
      </w:r>
    </w:p>
    <w:p w:rsidR="00B5423A" w:rsidRDefault="00B5423A" w:rsidP="00B5423A">
      <w:pPr>
        <w:tabs>
          <w:tab w:val="left" w:pos="2160"/>
        </w:tabs>
        <w:spacing w:line="240" w:lineRule="atLeast"/>
        <w:ind w:left="2907" w:hanging="1482"/>
        <w:jc w:val="both"/>
      </w:pPr>
    </w:p>
    <w:p w:rsidR="00B5423A" w:rsidRDefault="00B5423A" w:rsidP="00B5423A">
      <w:pPr>
        <w:tabs>
          <w:tab w:val="left" w:pos="2160"/>
        </w:tabs>
        <w:spacing w:line="240" w:lineRule="atLeast"/>
        <w:ind w:left="2907" w:hanging="1482"/>
        <w:jc w:val="both"/>
      </w:pPr>
      <w:r>
        <w:t>003.01(H)</w:t>
      </w:r>
      <w:r>
        <w:tab/>
        <w:t>The amount of the reduction may be excluded from allowable expense when a covered person’s benefits are reduced under a primary plan:</w:t>
      </w:r>
    </w:p>
    <w:p w:rsidR="00B5423A" w:rsidRDefault="00B5423A" w:rsidP="00B5423A">
      <w:pPr>
        <w:tabs>
          <w:tab w:val="left" w:pos="2160"/>
          <w:tab w:val="left" w:pos="2880"/>
        </w:tabs>
        <w:spacing w:line="240" w:lineRule="atLeast"/>
        <w:jc w:val="both"/>
      </w:pPr>
    </w:p>
    <w:p w:rsidR="00B5423A" w:rsidRDefault="00B5423A" w:rsidP="00B5423A">
      <w:pPr>
        <w:tabs>
          <w:tab w:val="left" w:pos="2160"/>
          <w:tab w:val="left" w:pos="2880"/>
        </w:tabs>
        <w:spacing w:line="240" w:lineRule="atLeast"/>
        <w:ind w:left="3648" w:hanging="1824"/>
        <w:jc w:val="both"/>
      </w:pPr>
      <w:r>
        <w:t>003.01(H)(i)</w:t>
      </w:r>
      <w:r>
        <w:tab/>
        <w:t xml:space="preserve">Because the covered person does not comply with the plan provisions concerning second surgical opinions or precertification of admissions or services; or </w:t>
      </w:r>
    </w:p>
    <w:p w:rsidR="00B5423A" w:rsidRDefault="00B5423A" w:rsidP="00B5423A">
      <w:pPr>
        <w:tabs>
          <w:tab w:val="left" w:pos="2160"/>
          <w:tab w:val="left" w:pos="2880"/>
        </w:tabs>
        <w:spacing w:line="240" w:lineRule="atLeast"/>
        <w:ind w:left="3648" w:hanging="1824"/>
        <w:jc w:val="both"/>
      </w:pPr>
    </w:p>
    <w:p w:rsidR="00B5423A" w:rsidRDefault="00B5423A" w:rsidP="00B5423A">
      <w:pPr>
        <w:tabs>
          <w:tab w:val="left" w:pos="2160"/>
          <w:tab w:val="left" w:pos="2880"/>
        </w:tabs>
        <w:spacing w:line="240" w:lineRule="atLeast"/>
        <w:ind w:left="3648" w:hanging="1824"/>
        <w:jc w:val="both"/>
      </w:pPr>
      <w:r>
        <w:t>003.01(H)(ii)</w:t>
      </w:r>
      <w:r>
        <w:tab/>
        <w:t xml:space="preserve">Because the covered person has a lower benefit because the covered person did not use a preferred provider. </w:t>
      </w:r>
    </w:p>
    <w:p w:rsidR="00B5423A" w:rsidRDefault="00B5423A" w:rsidP="00B5423A">
      <w:pPr>
        <w:pStyle w:val="BodyTextIndent"/>
      </w:pPr>
    </w:p>
    <w:p w:rsidR="00B5423A" w:rsidRDefault="00B5423A" w:rsidP="00B5423A">
      <w:pPr>
        <w:spacing w:line="240" w:lineRule="atLeast"/>
        <w:ind w:left="1767" w:hanging="1026"/>
        <w:jc w:val="both"/>
      </w:pPr>
      <w:r>
        <w:t>003.02</w:t>
      </w:r>
      <w:r>
        <w:tab/>
        <w:t>“Birthday” refers only to month and day in a calendar year and does not include the year in which the individual is born.</w:t>
      </w:r>
    </w:p>
    <w:p w:rsidR="00B5423A" w:rsidRDefault="00B5423A" w:rsidP="00B5423A">
      <w:pPr>
        <w:spacing w:line="240" w:lineRule="atLeast"/>
        <w:jc w:val="both"/>
      </w:pPr>
    </w:p>
    <w:p w:rsidR="00B5423A" w:rsidRDefault="00B5423A" w:rsidP="00B5423A">
      <w:pPr>
        <w:spacing w:line="240" w:lineRule="atLeast"/>
        <w:ind w:left="1824" w:hanging="1104"/>
        <w:jc w:val="both"/>
      </w:pPr>
      <w:r>
        <w:t>003.03</w:t>
      </w:r>
      <w:r>
        <w:tab/>
        <w:t>“Claim” means a request that benefits of a plan be provided or paid. The benefits claimed may be in the form of:</w:t>
      </w:r>
    </w:p>
    <w:p w:rsidR="00B5423A" w:rsidRDefault="00B5423A" w:rsidP="00B5423A">
      <w:pPr>
        <w:tabs>
          <w:tab w:val="left" w:pos="2160"/>
        </w:tabs>
        <w:spacing w:line="240" w:lineRule="atLeast"/>
        <w:jc w:val="both"/>
      </w:pPr>
    </w:p>
    <w:p w:rsidR="00B5423A" w:rsidRDefault="00B5423A" w:rsidP="00B5423A">
      <w:pPr>
        <w:tabs>
          <w:tab w:val="left" w:pos="2160"/>
        </w:tabs>
        <w:spacing w:line="240" w:lineRule="atLeast"/>
        <w:ind w:left="2907" w:hanging="1482"/>
        <w:jc w:val="both"/>
      </w:pPr>
      <w:r>
        <w:t xml:space="preserve">003.03(A)        </w:t>
      </w:r>
      <w:r>
        <w:tab/>
        <w:t>Services (including supplies);</w:t>
      </w:r>
    </w:p>
    <w:p w:rsidR="00B5423A" w:rsidRDefault="00B5423A" w:rsidP="00B5423A">
      <w:pPr>
        <w:tabs>
          <w:tab w:val="left" w:pos="2160"/>
        </w:tabs>
        <w:spacing w:line="240" w:lineRule="atLeast"/>
        <w:ind w:left="2907" w:hanging="1482"/>
        <w:jc w:val="both"/>
      </w:pPr>
    </w:p>
    <w:p w:rsidR="00B5423A" w:rsidRDefault="00B5423A" w:rsidP="00B5423A">
      <w:pPr>
        <w:tabs>
          <w:tab w:val="left" w:pos="2160"/>
        </w:tabs>
        <w:spacing w:line="240" w:lineRule="atLeast"/>
        <w:ind w:left="2907" w:hanging="1482"/>
        <w:jc w:val="both"/>
      </w:pPr>
      <w:r>
        <w:t>003.03(B)</w:t>
      </w:r>
      <w:r>
        <w:tab/>
        <w:t>Payment for all or a portion of the expenses incurred;</w:t>
      </w:r>
    </w:p>
    <w:p w:rsidR="00B5423A" w:rsidRDefault="00B5423A" w:rsidP="00B5423A">
      <w:pPr>
        <w:tabs>
          <w:tab w:val="left" w:pos="2160"/>
        </w:tabs>
        <w:spacing w:line="240" w:lineRule="atLeast"/>
        <w:ind w:left="2907" w:hanging="1482"/>
        <w:jc w:val="both"/>
      </w:pPr>
    </w:p>
    <w:p w:rsidR="00B5423A" w:rsidRDefault="00B5423A" w:rsidP="00B5423A">
      <w:pPr>
        <w:tabs>
          <w:tab w:val="left" w:pos="2160"/>
        </w:tabs>
        <w:spacing w:line="240" w:lineRule="atLeast"/>
        <w:ind w:left="2907" w:hanging="1482"/>
        <w:jc w:val="both"/>
      </w:pPr>
      <w:r>
        <w:t>003.03(C)</w:t>
      </w:r>
      <w:r>
        <w:tab/>
        <w:t>A combination of 003.03(A) and 003.03(B); or</w:t>
      </w:r>
    </w:p>
    <w:p w:rsidR="00B5423A" w:rsidRDefault="00B5423A" w:rsidP="00B5423A">
      <w:pPr>
        <w:tabs>
          <w:tab w:val="left" w:pos="2160"/>
        </w:tabs>
        <w:spacing w:line="240" w:lineRule="atLeast"/>
        <w:ind w:left="2907" w:hanging="1482"/>
        <w:jc w:val="both"/>
      </w:pPr>
    </w:p>
    <w:p w:rsidR="00B5423A" w:rsidRDefault="00B5423A" w:rsidP="00B5423A">
      <w:pPr>
        <w:tabs>
          <w:tab w:val="left" w:pos="2160"/>
        </w:tabs>
        <w:spacing w:line="240" w:lineRule="atLeast"/>
        <w:ind w:left="2907" w:hanging="1482"/>
        <w:jc w:val="both"/>
      </w:pPr>
      <w:r>
        <w:t>003.03(D)</w:t>
      </w:r>
      <w:r>
        <w:tab/>
        <w:t>An indemnification.</w:t>
      </w:r>
    </w:p>
    <w:p w:rsidR="00B5423A" w:rsidRDefault="00B5423A" w:rsidP="00B5423A">
      <w:pPr>
        <w:tabs>
          <w:tab w:val="left" w:pos="2160"/>
        </w:tabs>
        <w:spacing w:line="240" w:lineRule="atLeast"/>
        <w:ind w:left="2907" w:hanging="1482"/>
        <w:jc w:val="both"/>
      </w:pPr>
    </w:p>
    <w:p w:rsidR="00B5423A" w:rsidRDefault="00B5423A" w:rsidP="00B5423A">
      <w:pPr>
        <w:tabs>
          <w:tab w:val="left" w:pos="1824"/>
        </w:tabs>
        <w:spacing w:line="240" w:lineRule="atLeast"/>
        <w:ind w:left="1824" w:hanging="1083"/>
        <w:jc w:val="both"/>
      </w:pPr>
      <w:r>
        <w:t>003.04</w:t>
      </w:r>
      <w:r>
        <w:tab/>
        <w:t>“Closed panel plan” means a plan that provides health benefits to covered persons primarily in the form of services through a panel of providers that have contracted with or are employed by the plan, and that excludes benefits for services provided by other providers, except in cases of emergency or referral by a panel member.</w:t>
      </w:r>
    </w:p>
    <w:p w:rsidR="00B5423A" w:rsidRDefault="00B5423A" w:rsidP="00B5423A">
      <w:pPr>
        <w:tabs>
          <w:tab w:val="left" w:pos="1440"/>
        </w:tabs>
        <w:spacing w:line="240" w:lineRule="atLeast"/>
        <w:jc w:val="both"/>
      </w:pPr>
    </w:p>
    <w:p w:rsidR="00B5423A" w:rsidRDefault="00B5423A" w:rsidP="00B5423A">
      <w:pPr>
        <w:pStyle w:val="BodyTextIndent3"/>
        <w:ind w:left="1824" w:hanging="2160"/>
      </w:pPr>
      <w:r>
        <w:tab/>
        <w:t>003.05</w:t>
      </w:r>
      <w:r>
        <w:tab/>
      </w:r>
      <w:r>
        <w:tab/>
        <w:t xml:space="preserve">“Consolidated Omnibus Budget Reconciliation Act of 1985” or “COBRA” means coverage provided under a right of continuation pursuant to federal law. </w:t>
      </w:r>
    </w:p>
    <w:p w:rsidR="00B5423A" w:rsidRDefault="00B5423A" w:rsidP="00B5423A">
      <w:pPr>
        <w:pStyle w:val="BodyTextIndent3"/>
        <w:ind w:left="1824" w:hanging="2160"/>
      </w:pPr>
    </w:p>
    <w:p w:rsidR="00B5423A" w:rsidRDefault="00B5423A" w:rsidP="00B5423A">
      <w:pPr>
        <w:pStyle w:val="BodyTextIndent3"/>
        <w:ind w:left="1824" w:hanging="2160"/>
      </w:pPr>
      <w:r>
        <w:tab/>
        <w:t>003.06</w:t>
      </w:r>
      <w:r>
        <w:tab/>
      </w:r>
      <w:r>
        <w:tab/>
        <w:t>“Coordination of benefits” or “COB” means a provision establishing an order in which plans pay their claims, and permitting secondary plans to reduce their benefits so that the combined benefits of all plans do not exceed total allowable expenses.</w:t>
      </w:r>
    </w:p>
    <w:p w:rsidR="00B5423A" w:rsidRDefault="00B5423A" w:rsidP="00B5423A">
      <w:pPr>
        <w:pStyle w:val="BodyTextIndent3"/>
        <w:ind w:left="1824" w:hanging="2160"/>
      </w:pPr>
      <w:r>
        <w:tab/>
      </w:r>
    </w:p>
    <w:p w:rsidR="00B5423A" w:rsidRDefault="00B5423A" w:rsidP="00B5423A">
      <w:pPr>
        <w:pStyle w:val="BodyTextIndent3"/>
        <w:ind w:left="1824" w:hanging="2160"/>
      </w:pPr>
      <w:r>
        <w:tab/>
        <w:t>003.07</w:t>
      </w:r>
      <w:r>
        <w:tab/>
      </w:r>
      <w:r>
        <w:tab/>
        <w:t>“Custodial parent” means:</w:t>
      </w:r>
    </w:p>
    <w:p w:rsidR="00B5423A" w:rsidRDefault="00B5423A" w:rsidP="00B5423A">
      <w:pPr>
        <w:pStyle w:val="BodyTextIndent2"/>
        <w:ind w:left="0" w:firstLine="0"/>
      </w:pPr>
    </w:p>
    <w:p w:rsidR="00B5423A" w:rsidRDefault="00B5423A" w:rsidP="00B5423A">
      <w:pPr>
        <w:pStyle w:val="BodyTextIndent2"/>
        <w:ind w:left="0" w:firstLine="0"/>
      </w:pPr>
      <w:r>
        <w:tab/>
      </w:r>
      <w:r>
        <w:tab/>
        <w:t>003.07(A)</w:t>
      </w:r>
      <w:r>
        <w:tab/>
        <w:t>The parent awarded custody of a child by a court decree; or</w:t>
      </w:r>
    </w:p>
    <w:p w:rsidR="00B5423A" w:rsidRDefault="00B5423A" w:rsidP="00B5423A">
      <w:pPr>
        <w:pStyle w:val="BodyTextIndent2"/>
        <w:ind w:left="0" w:firstLine="0"/>
      </w:pPr>
    </w:p>
    <w:p w:rsidR="00B5423A" w:rsidRDefault="00B5423A" w:rsidP="00B5423A">
      <w:pPr>
        <w:pStyle w:val="BodyTextIndent2"/>
        <w:ind w:left="2880" w:hanging="2880"/>
      </w:pPr>
      <w:r>
        <w:tab/>
      </w:r>
      <w:r>
        <w:tab/>
        <w:t>003.07(B)</w:t>
      </w:r>
      <w:r>
        <w:tab/>
        <w:t>In the absence of a court decree, the parent with whom the child resides more than one half of the calendar year without regard to any temporary visitation.</w:t>
      </w:r>
    </w:p>
    <w:p w:rsidR="00B5423A" w:rsidRDefault="00B5423A" w:rsidP="00B5423A">
      <w:pPr>
        <w:pStyle w:val="BodyTextIndent2"/>
        <w:ind w:left="2160" w:hanging="1440"/>
      </w:pPr>
    </w:p>
    <w:p w:rsidR="00B5423A" w:rsidRDefault="00B5423A" w:rsidP="00B5423A">
      <w:pPr>
        <w:pStyle w:val="BodyTextIndent3"/>
        <w:ind w:left="2880" w:hanging="2880"/>
      </w:pPr>
      <w:r>
        <w:tab/>
      </w:r>
      <w:r>
        <w:tab/>
        <w:t>003.08(A)</w:t>
      </w:r>
      <w:r>
        <w:tab/>
        <w:t>“Group-type contract” means a contract that is not available to the general public and is obtained and maintained only because of membership in or a connection with a particular organization or group, including blanket coverage.</w:t>
      </w:r>
    </w:p>
    <w:p w:rsidR="00B5423A" w:rsidRDefault="00B5423A" w:rsidP="00B5423A">
      <w:pPr>
        <w:spacing w:line="240" w:lineRule="atLeast"/>
        <w:jc w:val="both"/>
      </w:pPr>
    </w:p>
    <w:p w:rsidR="00B5423A" w:rsidRDefault="00B5423A" w:rsidP="00B5423A">
      <w:pPr>
        <w:pStyle w:val="BodyTextIndent3"/>
        <w:ind w:left="2880"/>
      </w:pPr>
      <w:r>
        <w:t>003.08(B)</w:t>
      </w:r>
      <w:r>
        <w:tab/>
        <w:t xml:space="preserve">“Group-type contract” does not include an individually underwritten and issued guaranteed renewable policy even if the policy is purchased through payroll deduction at a premium savings to the insured since the insured would have the right to maintain or renew the policy independently of continued employment with the employer. </w:t>
      </w:r>
    </w:p>
    <w:p w:rsidR="00B5423A" w:rsidRDefault="00B5423A" w:rsidP="00B5423A">
      <w:pPr>
        <w:pStyle w:val="BodyTextIndent3"/>
        <w:ind w:left="2160" w:hanging="720"/>
      </w:pPr>
    </w:p>
    <w:p w:rsidR="00B5423A" w:rsidRDefault="00B5423A" w:rsidP="00B5423A">
      <w:pPr>
        <w:pStyle w:val="BodyTextIndent3"/>
        <w:ind w:left="1767" w:hanging="1026"/>
      </w:pPr>
      <w:r>
        <w:t>003.09</w:t>
      </w:r>
      <w:r>
        <w:tab/>
      </w:r>
      <w:r>
        <w:tab/>
        <w:t xml:space="preserve">“High-deductible health plan” has the meaning given the term under Section 223 of the Internal Revenue Code of 1986, as amended by the Medicare Prescription Drug, Improvement and Modernization Act of 2003. </w:t>
      </w:r>
    </w:p>
    <w:p w:rsidR="00B5423A" w:rsidRDefault="00B5423A" w:rsidP="00B5423A">
      <w:pPr>
        <w:pStyle w:val="BodyTextIndent3"/>
        <w:ind w:left="720" w:firstLine="0"/>
      </w:pPr>
    </w:p>
    <w:p w:rsidR="00B5423A" w:rsidRDefault="00B5423A" w:rsidP="00B5423A">
      <w:pPr>
        <w:tabs>
          <w:tab w:val="left" w:pos="1440"/>
        </w:tabs>
        <w:spacing w:line="240" w:lineRule="atLeast"/>
        <w:ind w:left="2880" w:hanging="2160"/>
        <w:jc w:val="both"/>
      </w:pPr>
      <w:r>
        <w:tab/>
        <w:t>003.10(A)</w:t>
      </w:r>
      <w:r>
        <w:tab/>
        <w:t>“Hospital indemnity benefits” means benefits not related to expenses incurred.</w:t>
      </w:r>
    </w:p>
    <w:p w:rsidR="00B5423A" w:rsidRDefault="00B5423A" w:rsidP="00B5423A">
      <w:pPr>
        <w:tabs>
          <w:tab w:val="left" w:pos="1440"/>
        </w:tabs>
        <w:spacing w:line="240" w:lineRule="atLeast"/>
        <w:jc w:val="both"/>
      </w:pPr>
    </w:p>
    <w:p w:rsidR="00B5423A" w:rsidRDefault="00B5423A" w:rsidP="00B5423A">
      <w:pPr>
        <w:tabs>
          <w:tab w:val="left" w:pos="1440"/>
        </w:tabs>
        <w:spacing w:line="240" w:lineRule="atLeast"/>
        <w:ind w:left="2880" w:hanging="2880"/>
        <w:jc w:val="both"/>
      </w:pPr>
      <w:r>
        <w:tab/>
        <w:t>003.10(B)</w:t>
      </w:r>
      <w:r>
        <w:tab/>
        <w:t>“Hospital indemnity benefits” does not include reimbursement-type benefits even if they are designed or administered to give the insured the right to elect indemnity-type benefits at the time of claim.</w:t>
      </w:r>
    </w:p>
    <w:p w:rsidR="00B5423A" w:rsidRDefault="00B5423A" w:rsidP="00B5423A">
      <w:pPr>
        <w:spacing w:line="240" w:lineRule="atLeast"/>
        <w:jc w:val="both"/>
      </w:pPr>
    </w:p>
    <w:p w:rsidR="00B5423A" w:rsidRDefault="00B5423A" w:rsidP="00B5423A">
      <w:pPr>
        <w:tabs>
          <w:tab w:val="left" w:pos="1440"/>
        </w:tabs>
        <w:spacing w:line="240" w:lineRule="atLeast"/>
        <w:ind w:left="2880" w:hanging="2880"/>
        <w:jc w:val="both"/>
      </w:pPr>
      <w:r>
        <w:tab/>
        <w:t>003.11(A)</w:t>
      </w:r>
      <w:r>
        <w:tab/>
        <w:t>“Plan” means a form of coverage with which coordination is allowed.  Separate parts of a plan for members of a group that are provided through alternative contracts that are intended to be part of a coordinated package of benefits are considered one plan and there is no COB among the separate parts of the plan.</w:t>
      </w:r>
    </w:p>
    <w:p w:rsidR="00B5423A" w:rsidRDefault="00B5423A" w:rsidP="00B5423A">
      <w:pPr>
        <w:spacing w:line="240" w:lineRule="atLeast"/>
        <w:jc w:val="both"/>
      </w:pPr>
    </w:p>
    <w:p w:rsidR="00B5423A" w:rsidRDefault="00B5423A" w:rsidP="00B5423A">
      <w:pPr>
        <w:tabs>
          <w:tab w:val="left" w:pos="720"/>
          <w:tab w:val="left" w:pos="1440"/>
          <w:tab w:val="left" w:pos="2160"/>
        </w:tabs>
        <w:spacing w:line="240" w:lineRule="atLeast"/>
        <w:ind w:left="2880" w:hanging="2880"/>
        <w:jc w:val="both"/>
      </w:pPr>
      <w:r>
        <w:tab/>
      </w:r>
      <w:r>
        <w:tab/>
        <w:t>003.11(B)</w:t>
      </w:r>
      <w:r>
        <w:tab/>
        <w:t>If a plan coordinates benefits, its contract shall state the types of coverage that will be considered in applying the COB provision of that contract. Whether the contract uses the term “plan” or some other term such as “program,” the contractual definition may be no broader than the definition of “plan” in this subsection. The definition of “plan” in the model COB provision in Appendix A is an example.</w:t>
      </w:r>
    </w:p>
    <w:p w:rsidR="00B5423A" w:rsidRDefault="00B5423A" w:rsidP="00B5423A">
      <w:pPr>
        <w:tabs>
          <w:tab w:val="left" w:pos="720"/>
          <w:tab w:val="left" w:pos="1440"/>
          <w:tab w:val="left" w:pos="2160"/>
        </w:tabs>
        <w:spacing w:line="240" w:lineRule="atLeast"/>
        <w:ind w:left="2160" w:hanging="2160"/>
        <w:jc w:val="both"/>
      </w:pPr>
    </w:p>
    <w:p w:rsidR="00B5423A" w:rsidRDefault="00B5423A" w:rsidP="00B5423A">
      <w:pPr>
        <w:tabs>
          <w:tab w:val="left" w:pos="2160"/>
        </w:tabs>
        <w:spacing w:line="240" w:lineRule="atLeast"/>
        <w:ind w:left="2160" w:hanging="720"/>
        <w:jc w:val="both"/>
      </w:pPr>
      <w:r>
        <w:t>003.11(C)</w:t>
      </w:r>
      <w:r>
        <w:tab/>
        <w:t>“Plan”  includes:</w:t>
      </w:r>
    </w:p>
    <w:p w:rsidR="00B5423A" w:rsidRDefault="00B5423A" w:rsidP="00B5423A">
      <w:pPr>
        <w:tabs>
          <w:tab w:val="left" w:pos="2880"/>
        </w:tabs>
        <w:spacing w:line="240" w:lineRule="atLeast"/>
        <w:jc w:val="both"/>
      </w:pPr>
    </w:p>
    <w:p w:rsidR="00B5423A" w:rsidRDefault="00B5423A" w:rsidP="00B5423A">
      <w:pPr>
        <w:tabs>
          <w:tab w:val="left" w:pos="3249"/>
        </w:tabs>
        <w:spacing w:line="240" w:lineRule="atLeast"/>
        <w:ind w:left="3648" w:hanging="1824"/>
        <w:jc w:val="both"/>
      </w:pPr>
      <w:r>
        <w:t>003.11(C)(i)</w:t>
      </w:r>
      <w:r>
        <w:tab/>
      </w:r>
      <w:r>
        <w:tab/>
        <w:t xml:space="preserve">Group </w:t>
      </w:r>
      <w:r>
        <w:rPr>
          <w:color w:val="FF0000"/>
          <w:u w:val="single"/>
        </w:rPr>
        <w:t xml:space="preserve">and nongroup </w:t>
      </w:r>
      <w:r>
        <w:t xml:space="preserve">insurance contracts and </w:t>
      </w:r>
      <w:r w:rsidRPr="00B5423A">
        <w:rPr>
          <w:strike/>
          <w:color w:val="FF0000"/>
        </w:rPr>
        <w:t xml:space="preserve">group </w:t>
      </w:r>
      <w:r>
        <w:t>subscriber contracts;</w:t>
      </w:r>
    </w:p>
    <w:p w:rsidR="00B5423A" w:rsidRDefault="00B5423A" w:rsidP="00B5423A">
      <w:pPr>
        <w:tabs>
          <w:tab w:val="left" w:pos="3249"/>
        </w:tabs>
        <w:spacing w:line="240" w:lineRule="atLeast"/>
        <w:ind w:left="3648" w:hanging="1824"/>
        <w:jc w:val="both"/>
      </w:pPr>
    </w:p>
    <w:p w:rsidR="00B5423A" w:rsidRDefault="00B5423A" w:rsidP="00B5423A">
      <w:pPr>
        <w:tabs>
          <w:tab w:val="left" w:pos="3249"/>
        </w:tabs>
        <w:spacing w:line="240" w:lineRule="atLeast"/>
        <w:ind w:left="3648" w:hanging="1824"/>
        <w:jc w:val="both"/>
      </w:pPr>
      <w:r>
        <w:t>003.11(C)(ii)</w:t>
      </w:r>
      <w:r>
        <w:tab/>
      </w:r>
      <w:r>
        <w:tab/>
        <w:t>Uninsured arrangements of group or group-type coverage;</w:t>
      </w:r>
    </w:p>
    <w:p w:rsidR="00B5423A" w:rsidRDefault="00B5423A" w:rsidP="00B5423A">
      <w:pPr>
        <w:tabs>
          <w:tab w:val="left" w:pos="3249"/>
        </w:tabs>
        <w:spacing w:line="240" w:lineRule="atLeast"/>
        <w:ind w:left="3648" w:hanging="1824"/>
        <w:jc w:val="both"/>
      </w:pPr>
    </w:p>
    <w:p w:rsidR="00B5423A" w:rsidRDefault="00B5423A" w:rsidP="00B5423A">
      <w:pPr>
        <w:tabs>
          <w:tab w:val="left" w:pos="3249"/>
        </w:tabs>
        <w:spacing w:line="240" w:lineRule="atLeast"/>
        <w:ind w:left="3648" w:hanging="1824"/>
        <w:jc w:val="both"/>
      </w:pPr>
      <w:r>
        <w:t>003.11(C)(iii)</w:t>
      </w:r>
      <w:r>
        <w:tab/>
      </w:r>
      <w:r>
        <w:tab/>
        <w:t xml:space="preserve">Group </w:t>
      </w:r>
      <w:r>
        <w:rPr>
          <w:color w:val="FF0000"/>
          <w:u w:val="single"/>
        </w:rPr>
        <w:t xml:space="preserve">and nongroup </w:t>
      </w:r>
      <w:r>
        <w:t>coverage through closed panel plans;</w:t>
      </w:r>
    </w:p>
    <w:p w:rsidR="00B5423A" w:rsidRDefault="00B5423A" w:rsidP="00B5423A">
      <w:pPr>
        <w:tabs>
          <w:tab w:val="left" w:pos="3249"/>
        </w:tabs>
        <w:spacing w:line="240" w:lineRule="atLeast"/>
        <w:ind w:left="3648" w:hanging="1824"/>
        <w:jc w:val="both"/>
      </w:pPr>
    </w:p>
    <w:p w:rsidR="00B5423A" w:rsidRDefault="00B5423A" w:rsidP="00B5423A">
      <w:pPr>
        <w:spacing w:line="240" w:lineRule="atLeast"/>
        <w:ind w:left="1104" w:firstLine="720"/>
        <w:jc w:val="both"/>
      </w:pPr>
      <w:r>
        <w:t>003.11(C)(iv)</w:t>
      </w:r>
      <w:r>
        <w:tab/>
        <w:t xml:space="preserve">Group-type contracts; </w:t>
      </w:r>
    </w:p>
    <w:p w:rsidR="00B5423A" w:rsidRDefault="00B5423A" w:rsidP="00B5423A">
      <w:pPr>
        <w:spacing w:line="240" w:lineRule="atLeast"/>
        <w:jc w:val="both"/>
      </w:pPr>
    </w:p>
    <w:p w:rsidR="00B5423A" w:rsidRDefault="00B5423A" w:rsidP="00B5423A">
      <w:pPr>
        <w:spacing w:line="240" w:lineRule="atLeast"/>
        <w:ind w:left="3591" w:hanging="1767"/>
        <w:jc w:val="both"/>
      </w:pPr>
      <w:r>
        <w:t xml:space="preserve">003.11(C)(v) </w:t>
      </w:r>
      <w:r>
        <w:tab/>
        <w:t>The medical care components of long</w:t>
      </w:r>
      <w:r>
        <w:noBreakHyphen/>
        <w:t>term care contracts, such as skilled nursing care;</w:t>
      </w:r>
    </w:p>
    <w:p w:rsidR="00B5423A" w:rsidRDefault="00B5423A" w:rsidP="00B5423A">
      <w:pPr>
        <w:spacing w:line="240" w:lineRule="atLeast"/>
        <w:ind w:left="3990" w:hanging="1824"/>
        <w:jc w:val="both"/>
      </w:pPr>
    </w:p>
    <w:p w:rsidR="00B5423A" w:rsidRDefault="00B5423A" w:rsidP="00B5423A">
      <w:pPr>
        <w:spacing w:line="240" w:lineRule="atLeast"/>
        <w:ind w:left="3600" w:hanging="1824"/>
        <w:jc w:val="both"/>
      </w:pPr>
      <w:r>
        <w:t xml:space="preserve">003.11(C)(vi) </w:t>
      </w:r>
      <w:r>
        <w:tab/>
        <w:t xml:space="preserve">The medical benefits coverage in </w:t>
      </w:r>
      <w:r w:rsidRPr="00B5423A">
        <w:rPr>
          <w:strike/>
          <w:color w:val="FF0000"/>
        </w:rPr>
        <w:t>automobile</w:t>
      </w:r>
      <w:r>
        <w:t xml:space="preserve"> </w:t>
      </w:r>
      <w:r>
        <w:rPr>
          <w:color w:val="FF0000"/>
          <w:u w:val="single"/>
        </w:rPr>
        <w:t xml:space="preserve">motor vehicle </w:t>
      </w:r>
      <w:r>
        <w:t xml:space="preserve">“no fault” and traditional </w:t>
      </w:r>
      <w:r w:rsidRPr="00B5423A">
        <w:rPr>
          <w:strike/>
          <w:color w:val="FF0000"/>
        </w:rPr>
        <w:t>automobile</w:t>
      </w:r>
      <w:r>
        <w:t xml:space="preserve"> </w:t>
      </w:r>
      <w:r>
        <w:rPr>
          <w:color w:val="FF0000"/>
          <w:u w:val="single"/>
        </w:rPr>
        <w:t xml:space="preserve">motor vehicle </w:t>
      </w:r>
      <w:r>
        <w:t>“fault” type contracts;</w:t>
      </w:r>
      <w:r w:rsidRPr="00B5423A">
        <w:rPr>
          <w:strike/>
          <w:color w:val="FF0000"/>
        </w:rPr>
        <w:t xml:space="preserve"> and</w:t>
      </w:r>
    </w:p>
    <w:p w:rsidR="00B5423A" w:rsidRDefault="00B5423A" w:rsidP="00B5423A">
      <w:pPr>
        <w:spacing w:line="240" w:lineRule="atLeast"/>
        <w:ind w:left="3990" w:hanging="1824"/>
        <w:jc w:val="both"/>
      </w:pPr>
    </w:p>
    <w:p w:rsidR="00B5423A" w:rsidRDefault="00B5423A" w:rsidP="00B5423A">
      <w:pPr>
        <w:spacing w:line="240" w:lineRule="atLeast"/>
        <w:ind w:left="3600" w:hanging="1824"/>
        <w:jc w:val="both"/>
        <w:rPr>
          <w:color w:val="FF0000"/>
          <w:u w:val="single"/>
        </w:rPr>
      </w:pPr>
      <w:r>
        <w:t xml:space="preserve">003.11(C)(vii)  </w:t>
      </w:r>
      <w:r>
        <w:tab/>
        <w:t>Medicare or other governmental benefits, as permitted by law, except as provided in Paragraph 003.</w:t>
      </w:r>
      <w:r w:rsidRPr="00E27E69">
        <w:rPr>
          <w:strike/>
          <w:color w:val="FF0000"/>
        </w:rPr>
        <w:t>0</w:t>
      </w:r>
      <w:r>
        <w:t>11(D)(vii). That part of the definition of plan may be limited to the hospital, medical and surgical benefits of the governmental program</w:t>
      </w:r>
      <w:r w:rsidRPr="00B5423A">
        <w:rPr>
          <w:strike/>
          <w:color w:val="FF0000"/>
        </w:rPr>
        <w:t>.</w:t>
      </w:r>
      <w:r>
        <w:rPr>
          <w:color w:val="FF0000"/>
          <w:u w:val="single"/>
        </w:rPr>
        <w:t xml:space="preserve">; and </w:t>
      </w:r>
    </w:p>
    <w:p w:rsidR="00B5423A" w:rsidRDefault="00B5423A" w:rsidP="00B5423A">
      <w:pPr>
        <w:spacing w:line="240" w:lineRule="atLeast"/>
        <w:ind w:left="3600" w:hanging="1824"/>
        <w:jc w:val="both"/>
        <w:rPr>
          <w:color w:val="FF0000"/>
          <w:u w:val="single"/>
        </w:rPr>
      </w:pPr>
    </w:p>
    <w:p w:rsidR="00B5423A" w:rsidRPr="00B5423A" w:rsidRDefault="00B5423A" w:rsidP="00B5423A">
      <w:pPr>
        <w:spacing w:line="240" w:lineRule="atLeast"/>
        <w:ind w:left="3600" w:hanging="1824"/>
        <w:jc w:val="both"/>
        <w:rPr>
          <w:u w:val="single"/>
        </w:rPr>
      </w:pPr>
      <w:r>
        <w:rPr>
          <w:color w:val="FF0000"/>
          <w:u w:val="single"/>
        </w:rPr>
        <w:t>003.11(C)(viii)</w:t>
      </w:r>
      <w:r>
        <w:rPr>
          <w:color w:val="FF0000"/>
          <w:u w:val="single"/>
        </w:rPr>
        <w:tab/>
        <w:t>Group and nongroup insurance contracts and subscriber contracts that pay or reimburse for the cost of dental care.</w:t>
      </w:r>
    </w:p>
    <w:p w:rsidR="00B5423A" w:rsidRDefault="00B5423A" w:rsidP="00B5423A">
      <w:pPr>
        <w:spacing w:line="240" w:lineRule="atLeast"/>
        <w:jc w:val="both"/>
      </w:pPr>
    </w:p>
    <w:p w:rsidR="00B5423A" w:rsidRPr="009B5D0A" w:rsidRDefault="00B5423A" w:rsidP="00B5423A">
      <w:pPr>
        <w:tabs>
          <w:tab w:val="left" w:pos="2160"/>
          <w:tab w:val="left" w:pos="2880"/>
          <w:tab w:val="left" w:pos="3960"/>
        </w:tabs>
        <w:spacing w:line="240" w:lineRule="atLeast"/>
        <w:ind w:left="1425" w:hanging="1425"/>
        <w:jc w:val="both"/>
        <w:rPr>
          <w:color w:val="FF0000"/>
          <w:u w:val="single"/>
        </w:rPr>
      </w:pPr>
      <w:r>
        <w:tab/>
        <w:t>003.11(D)</w:t>
      </w:r>
      <w:r>
        <w:tab/>
        <w:t>“Plan” does not include</w:t>
      </w:r>
      <w:r w:rsidR="009B5D0A">
        <w:rPr>
          <w:color w:val="FF0000"/>
          <w:u w:val="single"/>
        </w:rPr>
        <w:t>:</w:t>
      </w:r>
    </w:p>
    <w:p w:rsidR="00B5423A" w:rsidRDefault="00B5423A" w:rsidP="00B5423A">
      <w:pPr>
        <w:tabs>
          <w:tab w:val="left" w:pos="2160"/>
          <w:tab w:val="left" w:pos="2880"/>
          <w:tab w:val="left" w:pos="3960"/>
        </w:tabs>
        <w:spacing w:line="240" w:lineRule="atLeast"/>
        <w:jc w:val="both"/>
      </w:pPr>
    </w:p>
    <w:p w:rsidR="00B5423A" w:rsidRDefault="00B5423A" w:rsidP="00B5423A">
      <w:pPr>
        <w:tabs>
          <w:tab w:val="left" w:pos="2160"/>
          <w:tab w:val="left" w:pos="2880"/>
          <w:tab w:val="left" w:pos="3648"/>
        </w:tabs>
        <w:spacing w:line="240" w:lineRule="atLeast"/>
        <w:ind w:left="3648" w:hanging="1881"/>
        <w:jc w:val="both"/>
      </w:pPr>
      <w:smartTag w:uri="urn:schemas-microsoft-com:office:smarttags" w:element="place">
        <w:r>
          <w:t>003.11(D)</w:t>
        </w:r>
        <w:smartTag w:uri="urn:schemas-microsoft-com:office:smarttags" w:element="PlaceName">
          <w:r>
            <w:t>(i)</w:t>
          </w:r>
        </w:smartTag>
        <w:r>
          <w:tab/>
        </w:r>
        <w:smartTag w:uri="urn:schemas-microsoft-com:office:smarttags" w:element="PlaceType">
          <w:r>
            <w:t>Hospital</w:t>
          </w:r>
        </w:smartTag>
      </w:smartTag>
      <w:r>
        <w:t xml:space="preserve"> indemnity coverage benefits or other fixed indemnity coverage;</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pPr>
      <w:r>
        <w:t>003.11(D)(ii)</w:t>
      </w:r>
      <w:r>
        <w:tab/>
        <w:t>Accident only coverage except as stated in 003.11(C)(vi);</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pPr>
      <w:r>
        <w:t>003.11(D)(iii)</w:t>
      </w:r>
      <w:r>
        <w:tab/>
        <w:t>Specified disease or specified accident coverage except as stated in 003.11(C)(vi);</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rPr>
          <w:b/>
          <w:bCs/>
          <w:u w:val="single"/>
        </w:rPr>
      </w:pPr>
      <w:r>
        <w:t>003.11(D)(iv)</w:t>
      </w:r>
      <w:r>
        <w:tab/>
        <w:t>Other limited benefit health coverage;</w:t>
      </w:r>
      <w:r>
        <w:rPr>
          <w:b/>
          <w:bCs/>
          <w:u w:val="single"/>
        </w:rPr>
        <w:t xml:space="preserve"> </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pPr>
      <w:r>
        <w:t>003.11(D)(v)</w:t>
      </w:r>
      <w:r>
        <w:tab/>
        <w:t>School accident-type coverages that cover students for accidents only, including athletic injuries, either on a twenty-four-hour basis or on a “to and from school” basis;</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pPr>
      <w:r>
        <w:t xml:space="preserve">003.11(D)(vi) </w:t>
      </w:r>
      <w:r>
        <w:tab/>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pPr>
      <w:r>
        <w:t xml:space="preserve">003.11(D)(vii) </w:t>
      </w:r>
      <w:r>
        <w:tab/>
        <w:t>Medicare supplement policies;</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pPr>
      <w:r>
        <w:t xml:space="preserve">003.11(D)(viii) </w:t>
      </w:r>
      <w:r>
        <w:tab/>
        <w:t xml:space="preserve">A state plan under Medicaid; </w:t>
      </w:r>
      <w:r w:rsidRPr="00B5423A">
        <w:rPr>
          <w:strike/>
          <w:color w:val="FF0000"/>
        </w:rPr>
        <w:t>or</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pPr>
      <w:r>
        <w:t xml:space="preserve">003.11(D)(ix) </w:t>
      </w:r>
      <w:r>
        <w:tab/>
        <w:t>A governmental plan, which, by law, provides benefits that are in excess of those of any private insurance plan or other non-governmental plan;</w:t>
      </w:r>
    </w:p>
    <w:p w:rsidR="00B5423A" w:rsidRDefault="00B5423A" w:rsidP="00B5423A">
      <w:pPr>
        <w:tabs>
          <w:tab w:val="left" w:pos="2160"/>
          <w:tab w:val="left" w:pos="2880"/>
          <w:tab w:val="left" w:pos="3648"/>
        </w:tabs>
        <w:spacing w:line="240" w:lineRule="atLeast"/>
        <w:ind w:left="3648" w:hanging="1881"/>
        <w:jc w:val="both"/>
      </w:pPr>
    </w:p>
    <w:p w:rsidR="00B5423A" w:rsidRDefault="00B5423A" w:rsidP="00B5423A">
      <w:pPr>
        <w:tabs>
          <w:tab w:val="left" w:pos="2160"/>
          <w:tab w:val="left" w:pos="2880"/>
          <w:tab w:val="left" w:pos="3648"/>
        </w:tabs>
        <w:spacing w:line="240" w:lineRule="atLeast"/>
        <w:ind w:left="3648" w:hanging="1881"/>
        <w:jc w:val="both"/>
        <w:rPr>
          <w:color w:val="FF0000"/>
          <w:u w:val="single"/>
        </w:rPr>
      </w:pPr>
      <w:r>
        <w:t>003.11(D)(x)</w:t>
      </w:r>
      <w:r>
        <w:tab/>
      </w:r>
      <w:r w:rsidRPr="00B5423A">
        <w:rPr>
          <w:strike/>
          <w:color w:val="FF0000"/>
        </w:rPr>
        <w:t>Individual health insurance contracts.</w:t>
      </w:r>
      <w:r>
        <w:rPr>
          <w:color w:val="FF0000"/>
          <w:u w:val="single"/>
        </w:rPr>
        <w:t xml:space="preserve"> Uninsured or underinsured coverage under a motor vehicle policy; or</w:t>
      </w:r>
    </w:p>
    <w:p w:rsidR="00B5423A" w:rsidRDefault="00B5423A" w:rsidP="00B5423A">
      <w:pPr>
        <w:tabs>
          <w:tab w:val="left" w:pos="2160"/>
          <w:tab w:val="left" w:pos="2880"/>
          <w:tab w:val="left" w:pos="3648"/>
        </w:tabs>
        <w:spacing w:line="240" w:lineRule="atLeast"/>
        <w:ind w:left="3648" w:hanging="1881"/>
        <w:jc w:val="both"/>
        <w:rPr>
          <w:color w:val="FF0000"/>
          <w:u w:val="single"/>
        </w:rPr>
      </w:pPr>
    </w:p>
    <w:p w:rsidR="00B5423A" w:rsidRPr="00B5423A" w:rsidRDefault="00B5423A" w:rsidP="00B5423A">
      <w:pPr>
        <w:tabs>
          <w:tab w:val="left" w:pos="2160"/>
          <w:tab w:val="left" w:pos="2880"/>
          <w:tab w:val="left" w:pos="3648"/>
        </w:tabs>
        <w:spacing w:line="240" w:lineRule="atLeast"/>
        <w:ind w:left="3648" w:hanging="1881"/>
        <w:jc w:val="both"/>
        <w:rPr>
          <w:color w:val="FF0000"/>
          <w:u w:val="single"/>
        </w:rPr>
      </w:pPr>
      <w:r>
        <w:rPr>
          <w:color w:val="FF0000"/>
          <w:u w:val="single"/>
        </w:rPr>
        <w:t>003.11(D)(xi)</w:t>
      </w:r>
      <w:r>
        <w:rPr>
          <w:color w:val="FF0000"/>
          <w:u w:val="single"/>
        </w:rPr>
        <w:tab/>
        <w:t xml:space="preserve">Disability income insurance. </w:t>
      </w:r>
    </w:p>
    <w:p w:rsidR="00B5423A" w:rsidRDefault="00B5423A" w:rsidP="00B5423A">
      <w:pPr>
        <w:spacing w:line="240" w:lineRule="atLeast"/>
        <w:jc w:val="both"/>
      </w:pPr>
    </w:p>
    <w:p w:rsidR="00B5423A" w:rsidRDefault="00B5423A" w:rsidP="00B5423A">
      <w:pPr>
        <w:spacing w:line="240" w:lineRule="atLeast"/>
        <w:ind w:left="2160" w:hanging="1440"/>
        <w:jc w:val="both"/>
      </w:pPr>
      <w:r>
        <w:t>003.12</w:t>
      </w:r>
      <w:r>
        <w:tab/>
        <w:t>“Policyholder” means the primary insured named in a nongroup insurance policy.</w:t>
      </w:r>
    </w:p>
    <w:p w:rsidR="00B5423A" w:rsidRDefault="00B5423A" w:rsidP="00B5423A">
      <w:pPr>
        <w:spacing w:line="240" w:lineRule="atLeast"/>
        <w:jc w:val="both"/>
      </w:pPr>
    </w:p>
    <w:p w:rsidR="00B5423A" w:rsidRDefault="00B5423A" w:rsidP="00B5423A">
      <w:pPr>
        <w:tabs>
          <w:tab w:val="left" w:pos="1440"/>
        </w:tabs>
        <w:spacing w:line="240" w:lineRule="atLeast"/>
        <w:ind w:left="2166" w:hanging="1425"/>
        <w:jc w:val="both"/>
      </w:pPr>
      <w:r>
        <w:t>003.13</w:t>
      </w:r>
      <w:r>
        <w:tab/>
      </w:r>
      <w:r>
        <w:tab/>
        <w:t>“Primary plan” means a plan whose benefits for a person’s health care coverage must be determined without taking the existence of any other plan into consideration. A plan is a primary plan if:</w:t>
      </w:r>
    </w:p>
    <w:p w:rsidR="00B5423A" w:rsidRDefault="00B5423A" w:rsidP="00B5423A">
      <w:pPr>
        <w:tabs>
          <w:tab w:val="left" w:pos="1440"/>
        </w:tabs>
        <w:spacing w:line="240" w:lineRule="atLeast"/>
        <w:ind w:left="2166" w:hanging="1425"/>
        <w:jc w:val="both"/>
      </w:pPr>
    </w:p>
    <w:p w:rsidR="00B5423A" w:rsidRDefault="00B5423A" w:rsidP="00B5423A">
      <w:pPr>
        <w:tabs>
          <w:tab w:val="left" w:pos="1440"/>
        </w:tabs>
        <w:spacing w:line="240" w:lineRule="atLeast"/>
        <w:ind w:left="2880" w:hanging="2139"/>
        <w:jc w:val="both"/>
      </w:pPr>
      <w:r>
        <w:tab/>
        <w:t>003.13(A)</w:t>
      </w:r>
      <w:r>
        <w:tab/>
        <w:t>The plan either has no order of benefit determination rules, or its rules differ from those permitted by this regulation; or</w:t>
      </w:r>
    </w:p>
    <w:p w:rsidR="00B5423A" w:rsidRDefault="00B5423A" w:rsidP="00B5423A">
      <w:pPr>
        <w:tabs>
          <w:tab w:val="left" w:pos="-627"/>
        </w:tabs>
        <w:spacing w:line="240" w:lineRule="atLeast"/>
        <w:jc w:val="both"/>
      </w:pPr>
    </w:p>
    <w:p w:rsidR="00B5423A" w:rsidRDefault="00B5423A" w:rsidP="00B5423A">
      <w:pPr>
        <w:tabs>
          <w:tab w:val="left" w:pos="-627"/>
        </w:tabs>
        <w:spacing w:line="240" w:lineRule="atLeast"/>
        <w:ind w:left="2880" w:hanging="1455"/>
        <w:jc w:val="both"/>
      </w:pPr>
      <w:r>
        <w:t>003.13(B)</w:t>
      </w:r>
      <w:r>
        <w:tab/>
        <w:t>All plans that cover the person use the order of benefit determination rules required by this regulation, and under those rules the plan determines its benefits first.</w:t>
      </w:r>
    </w:p>
    <w:p w:rsidR="00B5423A" w:rsidRDefault="00B5423A" w:rsidP="00B5423A">
      <w:pPr>
        <w:tabs>
          <w:tab w:val="left" w:pos="-627"/>
        </w:tabs>
        <w:spacing w:line="240" w:lineRule="atLeast"/>
        <w:jc w:val="both"/>
      </w:pPr>
    </w:p>
    <w:p w:rsidR="00B5423A" w:rsidRDefault="00B5423A" w:rsidP="00B5423A">
      <w:pPr>
        <w:tabs>
          <w:tab w:val="left" w:pos="-627"/>
        </w:tabs>
        <w:spacing w:line="240" w:lineRule="atLeast"/>
        <w:jc w:val="both"/>
      </w:pPr>
      <w:r>
        <w:tab/>
        <w:t>003.14</w:t>
      </w:r>
      <w:r>
        <w:tab/>
      </w:r>
      <w:r>
        <w:tab/>
        <w:t xml:space="preserve">“Secondary plan” means a plan that is not a primary plan. </w:t>
      </w:r>
    </w:p>
    <w:p w:rsidR="00B5423A" w:rsidRDefault="00B5423A" w:rsidP="00B5423A">
      <w:pPr>
        <w:spacing w:line="240" w:lineRule="atLeast"/>
        <w:jc w:val="both"/>
      </w:pPr>
    </w:p>
    <w:p w:rsidR="00B5423A" w:rsidRDefault="00B5423A" w:rsidP="00B5423A">
      <w:pPr>
        <w:keepNext/>
        <w:spacing w:line="240" w:lineRule="atLeast"/>
        <w:jc w:val="both"/>
        <w:rPr>
          <w:b/>
        </w:rPr>
      </w:pPr>
      <w:r>
        <w:rPr>
          <w:b/>
        </w:rPr>
        <w:t>Section 004.</w:t>
      </w:r>
      <w:r>
        <w:rPr>
          <w:b/>
        </w:rPr>
        <w:tab/>
        <w:t>Applicability and Scope</w:t>
      </w:r>
    </w:p>
    <w:p w:rsidR="00B5423A" w:rsidRDefault="00B5423A" w:rsidP="00B5423A">
      <w:pPr>
        <w:keepNext/>
        <w:tabs>
          <w:tab w:val="left" w:pos="1440"/>
        </w:tabs>
        <w:spacing w:line="240" w:lineRule="atLeast"/>
        <w:jc w:val="both"/>
      </w:pPr>
    </w:p>
    <w:p w:rsidR="00B5423A" w:rsidRDefault="00B5423A" w:rsidP="00B5423A">
      <w:pPr>
        <w:keepNext/>
        <w:tabs>
          <w:tab w:val="left" w:pos="1440"/>
        </w:tabs>
        <w:spacing w:line="240" w:lineRule="atLeast"/>
        <w:jc w:val="both"/>
      </w:pPr>
      <w:r>
        <w:t xml:space="preserve">This regulation applies to all </w:t>
      </w:r>
      <w:r w:rsidRPr="00B5423A">
        <w:rPr>
          <w:strike/>
          <w:color w:val="FF0000"/>
        </w:rPr>
        <w:t>group accident and health insurance</w:t>
      </w:r>
      <w:r w:rsidRPr="00B5423A">
        <w:rPr>
          <w:color w:val="FF0000"/>
        </w:rPr>
        <w:t xml:space="preserve"> </w:t>
      </w:r>
      <w:r>
        <w:t xml:space="preserve">plans </w:t>
      </w:r>
      <w:r>
        <w:rPr>
          <w:color w:val="FF0000"/>
          <w:u w:val="single"/>
        </w:rPr>
        <w:t xml:space="preserve">that are </w:t>
      </w:r>
      <w:r>
        <w:t xml:space="preserve"> issued on or after the effective date of this regulation</w:t>
      </w:r>
      <w:r w:rsidRPr="00B5423A">
        <w:rPr>
          <w:strike/>
          <w:color w:val="FF0000"/>
        </w:rPr>
        <w:t>, which is July 1, 2006</w:t>
      </w:r>
      <w:r>
        <w:t>.</w:t>
      </w:r>
    </w:p>
    <w:p w:rsidR="00B5423A" w:rsidRDefault="00B5423A" w:rsidP="00B5423A">
      <w:pPr>
        <w:tabs>
          <w:tab w:val="left" w:pos="1440"/>
        </w:tabs>
        <w:spacing w:line="240" w:lineRule="atLeast"/>
        <w:ind w:left="1440" w:hanging="720"/>
        <w:jc w:val="both"/>
      </w:pPr>
    </w:p>
    <w:p w:rsidR="00B5423A" w:rsidRDefault="00B5423A" w:rsidP="00B5423A">
      <w:pPr>
        <w:keepNext/>
        <w:spacing w:line="240" w:lineRule="atLeast"/>
        <w:jc w:val="both"/>
      </w:pPr>
      <w:r>
        <w:rPr>
          <w:b/>
        </w:rPr>
        <w:t>Section 005.</w:t>
      </w:r>
      <w:r>
        <w:rPr>
          <w:b/>
        </w:rPr>
        <w:tab/>
        <w:t>Use of Model COB Contract Provision</w:t>
      </w:r>
    </w:p>
    <w:p w:rsidR="00B5423A" w:rsidRDefault="00B5423A" w:rsidP="00B5423A">
      <w:pPr>
        <w:keepNext/>
        <w:spacing w:line="240" w:lineRule="atLeast"/>
        <w:jc w:val="both"/>
      </w:pPr>
    </w:p>
    <w:p w:rsidR="00B5423A" w:rsidRDefault="00B5423A" w:rsidP="00B5423A">
      <w:pPr>
        <w:keepNext/>
        <w:spacing w:line="240" w:lineRule="atLeast"/>
        <w:ind w:left="2160" w:hanging="1440"/>
        <w:jc w:val="both"/>
      </w:pPr>
      <w:r>
        <w:t>005.01</w:t>
      </w:r>
      <w:r>
        <w:tab/>
        <w:t>Appendix A contains a model COB provision for use in contracts. The use of this model COB provision is subject to the provisions of Subsections 005.02, 005.03, 005.04, 005.04(A), 005.04(B), 005.04(C) and to the provisions of Section 006 of this regulation.</w:t>
      </w:r>
    </w:p>
    <w:p w:rsidR="00B5423A" w:rsidRDefault="00B5423A" w:rsidP="00B5423A">
      <w:pPr>
        <w:keepNext/>
        <w:tabs>
          <w:tab w:val="left" w:pos="1440"/>
        </w:tabs>
        <w:spacing w:line="240" w:lineRule="atLeast"/>
        <w:ind w:left="1440" w:hanging="1440"/>
        <w:jc w:val="both"/>
      </w:pPr>
    </w:p>
    <w:p w:rsidR="00B5423A" w:rsidRDefault="00B5423A" w:rsidP="00B5423A">
      <w:pPr>
        <w:pStyle w:val="BodyTextIndent2"/>
        <w:tabs>
          <w:tab w:val="clear" w:pos="720"/>
        </w:tabs>
        <w:ind w:left="2160" w:hanging="1440"/>
      </w:pPr>
      <w:r>
        <w:rPr>
          <w:szCs w:val="24"/>
        </w:rPr>
        <w:t>005.02</w:t>
      </w:r>
      <w:r>
        <w:t xml:space="preserve"> </w:t>
      </w:r>
      <w:r>
        <w:tab/>
        <w:t>Appendix B is a plain language description of the COB process that explains to the covered person how health plans will implement coordination of benefits. It is not intended to replace or change the provisions that are set forth in the contract. Its purpose is to explain the process by which the two (2) or more plans will pay for or provide benefits.</w:t>
      </w:r>
    </w:p>
    <w:p w:rsidR="00B5423A" w:rsidRDefault="00B5423A" w:rsidP="00B5423A">
      <w:pPr>
        <w:pStyle w:val="BodyTextIndent2"/>
        <w:tabs>
          <w:tab w:val="clear" w:pos="720"/>
        </w:tabs>
        <w:ind w:left="2160" w:hanging="1440"/>
      </w:pPr>
    </w:p>
    <w:p w:rsidR="00B5423A" w:rsidRDefault="00B5423A" w:rsidP="00B5423A">
      <w:pPr>
        <w:pStyle w:val="BodyTextIndent2"/>
        <w:tabs>
          <w:tab w:val="clear" w:pos="720"/>
        </w:tabs>
        <w:ind w:left="2160" w:hanging="1440"/>
      </w:pPr>
      <w:r>
        <w:t>005.03</w:t>
      </w:r>
      <w:r>
        <w:tab/>
      </w:r>
      <w:r>
        <w:tab/>
        <w:t>The COB provision and the plain language explanation used by a Plan do not have to use the specific words and format shown in Appendix A or Appendix B. Changes may be made to fit the language and style of the rest of the contract or to reflect differences among plans that provide services, that pay benefits for expenses incurred and that indemnify. No substantive changes are permitted.</w:t>
      </w:r>
    </w:p>
    <w:p w:rsidR="00B5423A" w:rsidRDefault="00B5423A" w:rsidP="00B5423A">
      <w:pPr>
        <w:pStyle w:val="BodyTextIndent2"/>
        <w:tabs>
          <w:tab w:val="clear" w:pos="720"/>
        </w:tabs>
        <w:ind w:left="2160" w:hanging="1440"/>
      </w:pPr>
    </w:p>
    <w:p w:rsidR="00B5423A" w:rsidRDefault="00B5423A" w:rsidP="00B5423A">
      <w:pPr>
        <w:pStyle w:val="BodyTextIndent2"/>
        <w:tabs>
          <w:tab w:val="clear" w:pos="720"/>
        </w:tabs>
        <w:ind w:left="2160" w:hanging="1440"/>
      </w:pPr>
      <w:r>
        <w:t>005.04</w:t>
      </w:r>
      <w:r>
        <w:tab/>
      </w:r>
      <w:r>
        <w:tab/>
        <w:t>A COB provision may not be used that permits a plan to reduce its benefits on the basis that:</w:t>
      </w:r>
    </w:p>
    <w:p w:rsidR="00B5423A" w:rsidRDefault="00B5423A" w:rsidP="00B5423A">
      <w:pPr>
        <w:pStyle w:val="BodyTextIndent2"/>
        <w:tabs>
          <w:tab w:val="clear" w:pos="720"/>
        </w:tabs>
        <w:ind w:left="2160" w:hanging="1440"/>
      </w:pPr>
    </w:p>
    <w:p w:rsidR="00B5423A" w:rsidRDefault="00B5423A" w:rsidP="00B5423A">
      <w:pPr>
        <w:pStyle w:val="BodyTextIndent2"/>
        <w:tabs>
          <w:tab w:val="clear" w:pos="720"/>
        </w:tabs>
        <w:ind w:left="2880" w:hanging="2160"/>
      </w:pPr>
      <w:r>
        <w:tab/>
        <w:t>005.04(A)</w:t>
      </w:r>
      <w:r>
        <w:tab/>
        <w:t>Another plan exists and the covered person did not enroll in that plan;</w:t>
      </w:r>
    </w:p>
    <w:p w:rsidR="00B5423A" w:rsidRDefault="00B5423A" w:rsidP="00B5423A">
      <w:pPr>
        <w:pStyle w:val="BodyTextIndent2"/>
        <w:tabs>
          <w:tab w:val="clear" w:pos="720"/>
        </w:tabs>
        <w:ind w:left="2880" w:hanging="2160"/>
      </w:pPr>
    </w:p>
    <w:p w:rsidR="00B5423A" w:rsidRDefault="00B5423A" w:rsidP="00B5423A">
      <w:pPr>
        <w:pStyle w:val="BodyTextIndent2"/>
        <w:tabs>
          <w:tab w:val="clear" w:pos="720"/>
        </w:tabs>
        <w:ind w:left="2880" w:hanging="2160"/>
      </w:pPr>
      <w:r>
        <w:tab/>
        <w:t>005.04(B)</w:t>
      </w:r>
      <w:r>
        <w:tab/>
        <w:t xml:space="preserve">A person is or could have been covered under another plan, except with respect to Part B of Medicare; or </w:t>
      </w:r>
    </w:p>
    <w:p w:rsidR="00B5423A" w:rsidRDefault="00B5423A" w:rsidP="00B5423A">
      <w:pPr>
        <w:pStyle w:val="BodyTextIndent2"/>
        <w:tabs>
          <w:tab w:val="clear" w:pos="720"/>
        </w:tabs>
        <w:ind w:left="2880" w:hanging="2160"/>
      </w:pPr>
    </w:p>
    <w:p w:rsidR="00B5423A" w:rsidRDefault="00B5423A" w:rsidP="00B5423A">
      <w:pPr>
        <w:pStyle w:val="BodyTextIndent2"/>
        <w:tabs>
          <w:tab w:val="clear" w:pos="720"/>
        </w:tabs>
        <w:ind w:left="2880" w:hanging="2160"/>
      </w:pPr>
      <w:r>
        <w:tab/>
        <w:t>005.04(C)</w:t>
      </w:r>
      <w:r>
        <w:tab/>
        <w:t>A person has elected an option under another plan providing a lower level of benefits than another option that could have been elected.</w:t>
      </w:r>
    </w:p>
    <w:p w:rsidR="00B5423A" w:rsidRDefault="00B5423A" w:rsidP="00B5423A">
      <w:pPr>
        <w:tabs>
          <w:tab w:val="left" w:pos="2160"/>
        </w:tabs>
        <w:spacing w:line="240" w:lineRule="atLeast"/>
        <w:jc w:val="both"/>
      </w:pPr>
    </w:p>
    <w:p w:rsidR="00B5423A" w:rsidRDefault="00B5423A" w:rsidP="00B5423A">
      <w:pPr>
        <w:tabs>
          <w:tab w:val="left" w:pos="-627"/>
        </w:tabs>
        <w:spacing w:line="240" w:lineRule="atLeast"/>
        <w:ind w:left="2166" w:hanging="1425"/>
        <w:jc w:val="both"/>
      </w:pPr>
      <w:r>
        <w:t>005.05</w:t>
      </w:r>
      <w:r>
        <w:tab/>
        <w:t>No plan may contain a provision that its benefits are “always excess” or “always secondary” except in accordance with the rules permitted by this regulation.</w:t>
      </w:r>
    </w:p>
    <w:p w:rsidR="00B5423A" w:rsidRDefault="00B5423A" w:rsidP="00B5423A">
      <w:pPr>
        <w:tabs>
          <w:tab w:val="left" w:pos="2160"/>
        </w:tabs>
        <w:spacing w:line="240" w:lineRule="atLeast"/>
        <w:ind w:left="1440" w:hanging="1440"/>
        <w:jc w:val="both"/>
      </w:pPr>
    </w:p>
    <w:p w:rsidR="00B5423A" w:rsidRDefault="00B5423A" w:rsidP="00B5423A">
      <w:pPr>
        <w:pStyle w:val="BodyTextIndent2"/>
        <w:tabs>
          <w:tab w:val="clear" w:pos="720"/>
        </w:tabs>
        <w:ind w:left="2160" w:hanging="1440"/>
      </w:pPr>
      <w:r>
        <w:rPr>
          <w:szCs w:val="24"/>
        </w:rPr>
        <w:t>005.06</w:t>
      </w:r>
      <w:r>
        <w:tab/>
      </w:r>
      <w:r>
        <w:tab/>
        <w:t>Under the terms of a closed panel plan, benefits are not payable if the covered person does not use the services of a closed panel provider. In most instances, COB does not occur if a covered person is enrolled in two (2) or more closed panel plans and obtains services from a provider in one of the closed panel plans because the other closed panel plan (the one whose providers were not used) has no liability. However, COB may occur during the plan year when the covered person receives emergency services that would have been covered by both plans. Then the secondary plan shall use the provisions of Section 007 of this regulation to determine the amount it should pay for the benefit.</w:t>
      </w:r>
    </w:p>
    <w:p w:rsidR="00B5423A" w:rsidRDefault="00B5423A" w:rsidP="00B5423A">
      <w:pPr>
        <w:pStyle w:val="BodyTextIndent2"/>
        <w:tabs>
          <w:tab w:val="clear" w:pos="720"/>
        </w:tabs>
        <w:ind w:left="2160" w:hanging="1440"/>
      </w:pPr>
    </w:p>
    <w:p w:rsidR="00B5423A" w:rsidRDefault="00B5423A" w:rsidP="00B5423A">
      <w:pPr>
        <w:pStyle w:val="BodyTextIndent2"/>
        <w:tabs>
          <w:tab w:val="clear" w:pos="720"/>
        </w:tabs>
        <w:ind w:left="2160" w:hanging="1440"/>
      </w:pPr>
      <w:r>
        <w:t>005.07</w:t>
      </w:r>
      <w:r>
        <w:tab/>
      </w:r>
      <w:r>
        <w:tab/>
        <w:t>No plan may use a COB provision, or any other provision that allows it to reduce its benefits with respect to any other coverage its insured may have that does not meet the definition of plan under Section 003.11(A) through 003.011(D)(x) of this regulation.</w:t>
      </w:r>
    </w:p>
    <w:p w:rsidR="00B5423A" w:rsidRDefault="00B5423A" w:rsidP="00B5423A">
      <w:pPr>
        <w:spacing w:line="240" w:lineRule="atLeast"/>
        <w:jc w:val="both"/>
      </w:pPr>
    </w:p>
    <w:p w:rsidR="00B5423A" w:rsidRDefault="00B5423A" w:rsidP="00B5423A">
      <w:pPr>
        <w:keepNext/>
        <w:spacing w:line="240" w:lineRule="atLeast"/>
        <w:jc w:val="both"/>
      </w:pPr>
      <w:r>
        <w:rPr>
          <w:b/>
        </w:rPr>
        <w:t>Section 006.</w:t>
      </w:r>
      <w:r>
        <w:rPr>
          <w:b/>
        </w:rPr>
        <w:tab/>
        <w:t>Rules for Coordination of Benefits</w:t>
      </w:r>
    </w:p>
    <w:p w:rsidR="00B5423A" w:rsidRDefault="00B5423A" w:rsidP="00B5423A">
      <w:pPr>
        <w:keepNext/>
        <w:spacing w:line="240" w:lineRule="atLeast"/>
        <w:jc w:val="both"/>
      </w:pPr>
    </w:p>
    <w:p w:rsidR="00B5423A" w:rsidRDefault="00B5423A" w:rsidP="00B5423A">
      <w:pPr>
        <w:keepNext/>
        <w:spacing w:line="240" w:lineRule="atLeast"/>
        <w:jc w:val="both"/>
      </w:pPr>
      <w:r>
        <w:t>When a person is covered by two (2) or more plans, the rules for determining the order of benefit payments are as follows:</w:t>
      </w:r>
    </w:p>
    <w:p w:rsidR="00B5423A" w:rsidRDefault="00B5423A" w:rsidP="00B5423A">
      <w:pPr>
        <w:pStyle w:val="BodyTextIndent2"/>
        <w:tabs>
          <w:tab w:val="clear" w:pos="720"/>
          <w:tab w:val="left" w:pos="2160"/>
        </w:tabs>
        <w:rPr>
          <w:szCs w:val="24"/>
        </w:rPr>
      </w:pPr>
    </w:p>
    <w:p w:rsidR="00B5423A" w:rsidRDefault="00B5423A" w:rsidP="00B5423A">
      <w:pPr>
        <w:pStyle w:val="BodyTextIndent2"/>
        <w:tabs>
          <w:tab w:val="clear" w:pos="720"/>
          <w:tab w:val="left" w:pos="2160"/>
        </w:tabs>
        <w:ind w:left="2880" w:hanging="2160"/>
      </w:pPr>
      <w:r>
        <w:rPr>
          <w:szCs w:val="24"/>
        </w:rPr>
        <w:tab/>
        <w:t>006.01(A)</w:t>
      </w:r>
      <w:r>
        <w:tab/>
        <w:t>The primary plan shall pay or provide its benefits as if the secondary plan or plans did not exist.</w:t>
      </w:r>
    </w:p>
    <w:p w:rsidR="00B5423A" w:rsidRDefault="00B5423A" w:rsidP="00B5423A">
      <w:pPr>
        <w:pStyle w:val="BodyTextIndent2"/>
        <w:tabs>
          <w:tab w:val="clear" w:pos="720"/>
          <w:tab w:val="clear" w:pos="1440"/>
          <w:tab w:val="left" w:pos="2160"/>
        </w:tabs>
      </w:pPr>
    </w:p>
    <w:p w:rsidR="00B5423A" w:rsidRDefault="00B5423A" w:rsidP="00B5423A">
      <w:pPr>
        <w:pStyle w:val="BodyTextIndent2"/>
        <w:tabs>
          <w:tab w:val="clear" w:pos="720"/>
          <w:tab w:val="left" w:pos="2160"/>
        </w:tabs>
        <w:ind w:left="2880" w:hanging="2160"/>
      </w:pPr>
      <w:r>
        <w:tab/>
        <w:t>006.01(B)</w:t>
      </w:r>
      <w:r>
        <w:tab/>
        <w:t>If the primary plan is a closed panel plan and the secondary plan is not a closed panel plan, the secondary plan shall pay or provide benefits as if it were the primary plan when a covered person uses a non-panel provider, except for emergency services or authorized referrals that are paid or provided by the primary plan.</w:t>
      </w:r>
    </w:p>
    <w:p w:rsidR="00B5423A" w:rsidRDefault="00B5423A" w:rsidP="00B5423A">
      <w:pPr>
        <w:pStyle w:val="BodyTextIndent2"/>
        <w:tabs>
          <w:tab w:val="clear" w:pos="720"/>
          <w:tab w:val="clear" w:pos="1440"/>
          <w:tab w:val="left" w:pos="2160"/>
        </w:tabs>
      </w:pPr>
    </w:p>
    <w:p w:rsidR="00B5423A" w:rsidRDefault="00B5423A" w:rsidP="00B5423A">
      <w:pPr>
        <w:pStyle w:val="BodyTextIndent2"/>
        <w:tabs>
          <w:tab w:val="clear" w:pos="720"/>
          <w:tab w:val="left" w:pos="2160"/>
        </w:tabs>
        <w:ind w:left="2880" w:hanging="2160"/>
      </w:pPr>
      <w:r>
        <w:tab/>
        <w:t>006.01(C)</w:t>
      </w:r>
      <w:r>
        <w:tab/>
        <w:t xml:space="preserve">When multiple contracts providing coordinated coverage are treated as a single plan under this regulation, this section applies only to the plan as a whole, and coordination among the component contracts is governed by the terms of the contracts. If more than one carrier pays or provides benefits under the plan, the carrier designated as primary within the plan shall be responsible for the plan’s compliance with this regulation. </w:t>
      </w:r>
    </w:p>
    <w:p w:rsidR="00B5423A" w:rsidRDefault="00B5423A" w:rsidP="00B5423A">
      <w:pPr>
        <w:tabs>
          <w:tab w:val="left" w:pos="2160"/>
        </w:tabs>
        <w:spacing w:line="240" w:lineRule="atLeast"/>
        <w:ind w:left="2160" w:hanging="720"/>
        <w:jc w:val="both"/>
      </w:pPr>
    </w:p>
    <w:p w:rsidR="00B5423A" w:rsidRDefault="00B5423A" w:rsidP="00B5423A">
      <w:pPr>
        <w:tabs>
          <w:tab w:val="left" w:pos="1440"/>
        </w:tabs>
        <w:spacing w:line="240" w:lineRule="atLeast"/>
        <w:ind w:left="2880" w:hanging="2160"/>
        <w:jc w:val="both"/>
      </w:pPr>
      <w:r>
        <w:tab/>
        <w:t>006.01(D)</w:t>
      </w:r>
      <w:r>
        <w:tab/>
        <w:t>If a person is covered by more than one secondary plan, the order of benefit determination rules of this regulation decide the order in which secondary plans benefits are determined in relation to each other. Each secondary plan shall take into consideration the benefits of the primary plan or plans and the benefits of any other plan, which, under the rules of this regulation, has its benefits determined before those of that secondary plan.</w:t>
      </w:r>
    </w:p>
    <w:p w:rsidR="00B5423A" w:rsidRDefault="00B5423A" w:rsidP="00B5423A">
      <w:pPr>
        <w:tabs>
          <w:tab w:val="left" w:pos="2160"/>
        </w:tabs>
        <w:spacing w:line="240" w:lineRule="atLeast"/>
        <w:ind w:left="2160" w:hanging="720"/>
        <w:jc w:val="both"/>
      </w:pPr>
    </w:p>
    <w:p w:rsidR="00B5423A" w:rsidRDefault="00B5423A" w:rsidP="00B5423A">
      <w:pPr>
        <w:tabs>
          <w:tab w:val="left" w:pos="1440"/>
          <w:tab w:val="left" w:pos="2160"/>
        </w:tabs>
        <w:spacing w:line="240" w:lineRule="atLeast"/>
        <w:ind w:left="2880" w:hanging="2160"/>
        <w:jc w:val="both"/>
      </w:pPr>
      <w:r>
        <w:tab/>
        <w:t>006.02(A)</w:t>
      </w:r>
      <w:r>
        <w:tab/>
        <w:t>Except as provided in Paragraph 006.02(B), a plan that does not contain order of benefit determination provisions that are consistent with this regulation is always the primary plan unless the provisions of both plans, regardless of the provisions of this paragraph, state that the complying plan is primary.</w:t>
      </w:r>
    </w:p>
    <w:p w:rsidR="00B5423A" w:rsidRDefault="00B5423A" w:rsidP="00B5423A">
      <w:pPr>
        <w:tabs>
          <w:tab w:val="left" w:pos="2160"/>
        </w:tabs>
        <w:spacing w:line="240" w:lineRule="atLeast"/>
        <w:ind w:left="1440" w:hanging="720"/>
        <w:jc w:val="both"/>
      </w:pPr>
    </w:p>
    <w:p w:rsidR="00B5423A" w:rsidRDefault="00B5423A" w:rsidP="00B5423A">
      <w:pPr>
        <w:tabs>
          <w:tab w:val="left" w:pos="1440"/>
          <w:tab w:val="left" w:pos="2160"/>
        </w:tabs>
        <w:spacing w:line="240" w:lineRule="atLeast"/>
        <w:ind w:left="2880" w:hanging="2160"/>
        <w:jc w:val="both"/>
      </w:pPr>
      <w:r>
        <w:tab/>
        <w:t>006.02(B)</w:t>
      </w:r>
      <w:r>
        <w:tab/>
        <w:t>Coverage that is obtained by virtue of membership in a group and designed to supplement a part of a basic package of benefits may provide that the supplementary coverage shall be excess to any other parts of the plan provided by the contract holder. Examples of these types of situations are major medical coverages that are superimposed over base plan hospital and surgical benefits, and insurance type coverages that are written in connection with a closed panel plan to provide out</w:t>
      </w:r>
      <w:r>
        <w:noBreakHyphen/>
        <w:t>of</w:t>
      </w:r>
      <w:r>
        <w:noBreakHyphen/>
        <w:t>network benefits.</w:t>
      </w:r>
    </w:p>
    <w:p w:rsidR="00B5423A" w:rsidRDefault="00B5423A" w:rsidP="00B5423A">
      <w:pPr>
        <w:tabs>
          <w:tab w:val="left" w:pos="1440"/>
          <w:tab w:val="left" w:pos="2160"/>
        </w:tabs>
        <w:spacing w:line="240" w:lineRule="atLeast"/>
        <w:ind w:left="720"/>
        <w:jc w:val="both"/>
      </w:pPr>
    </w:p>
    <w:p w:rsidR="00B5423A" w:rsidRDefault="00B5423A" w:rsidP="00B5423A">
      <w:pPr>
        <w:tabs>
          <w:tab w:val="left" w:pos="1440"/>
          <w:tab w:val="left" w:pos="2160"/>
        </w:tabs>
        <w:spacing w:line="240" w:lineRule="atLeast"/>
        <w:ind w:left="2166" w:hanging="1425"/>
        <w:jc w:val="both"/>
      </w:pPr>
      <w:r>
        <w:t>006.03</w:t>
      </w:r>
      <w:r>
        <w:tab/>
      </w:r>
      <w:r>
        <w:tab/>
        <w:t xml:space="preserve">A </w:t>
      </w:r>
      <w:r w:rsidRPr="00B5423A">
        <w:rPr>
          <w:strike/>
          <w:color w:val="FF0000"/>
        </w:rPr>
        <w:t>group</w:t>
      </w:r>
      <w:r>
        <w:t xml:space="preserve"> plan may take into consideration the benefits paid or provided by another plan only when, under the rules of this regulation, it is secondary to that other plan.</w:t>
      </w:r>
    </w:p>
    <w:p w:rsidR="00B5423A" w:rsidRDefault="00B5423A" w:rsidP="00B5423A">
      <w:pPr>
        <w:spacing w:line="240" w:lineRule="atLeast"/>
        <w:jc w:val="both"/>
      </w:pPr>
    </w:p>
    <w:p w:rsidR="00B5423A" w:rsidRDefault="00B5423A" w:rsidP="00B5423A">
      <w:pPr>
        <w:tabs>
          <w:tab w:val="left" w:pos="1440"/>
        </w:tabs>
        <w:spacing w:line="240" w:lineRule="atLeast"/>
        <w:ind w:left="1440" w:hanging="720"/>
        <w:jc w:val="both"/>
      </w:pPr>
      <w:r>
        <w:t>006.04</w:t>
      </w:r>
      <w:r>
        <w:tab/>
      </w:r>
      <w:r>
        <w:tab/>
        <w:t>Order of Benefit Determination</w:t>
      </w:r>
    </w:p>
    <w:p w:rsidR="00B5423A" w:rsidRDefault="00B5423A" w:rsidP="00B5423A">
      <w:pPr>
        <w:spacing w:line="240" w:lineRule="atLeast"/>
        <w:jc w:val="both"/>
      </w:pPr>
    </w:p>
    <w:p w:rsidR="00B5423A" w:rsidRDefault="00B5423A" w:rsidP="00B5423A">
      <w:pPr>
        <w:spacing w:line="240" w:lineRule="atLeast"/>
        <w:ind w:left="2160" w:hanging="1440"/>
        <w:jc w:val="both"/>
      </w:pPr>
      <w:r>
        <w:tab/>
        <w:t xml:space="preserve">Each </w:t>
      </w:r>
      <w:r w:rsidRPr="00B5423A">
        <w:rPr>
          <w:strike/>
          <w:color w:val="FF0000"/>
        </w:rPr>
        <w:t>group</w:t>
      </w:r>
      <w:r>
        <w:t xml:space="preserve"> plan determines its order of benefits using the first of the following rules that applies:</w:t>
      </w:r>
    </w:p>
    <w:p w:rsidR="00B5423A" w:rsidRDefault="00B5423A" w:rsidP="00B5423A">
      <w:pPr>
        <w:spacing w:line="240" w:lineRule="atLeast"/>
        <w:ind w:left="2160" w:hanging="720"/>
        <w:jc w:val="both"/>
      </w:pPr>
    </w:p>
    <w:p w:rsidR="00B5423A" w:rsidRDefault="00B5423A" w:rsidP="00B5423A">
      <w:pPr>
        <w:spacing w:line="240" w:lineRule="atLeast"/>
        <w:ind w:left="2160" w:hanging="720"/>
        <w:jc w:val="both"/>
      </w:pPr>
      <w:r>
        <w:t>006.04(A)</w:t>
      </w:r>
      <w:r>
        <w:tab/>
        <w:t>Non-Dependent or Dependent</w:t>
      </w:r>
    </w:p>
    <w:p w:rsidR="00B5423A" w:rsidRDefault="00B5423A" w:rsidP="00B5423A">
      <w:pPr>
        <w:spacing w:line="240" w:lineRule="atLeast"/>
        <w:ind w:left="2160" w:hanging="720"/>
        <w:jc w:val="both"/>
      </w:pPr>
    </w:p>
    <w:p w:rsidR="00B5423A" w:rsidRDefault="00B5423A" w:rsidP="00B5423A">
      <w:pPr>
        <w:spacing w:line="240" w:lineRule="atLeast"/>
        <w:ind w:left="3591" w:hanging="1824"/>
        <w:jc w:val="both"/>
      </w:pPr>
      <w:r>
        <w:t>006.04(A)(i)</w:t>
      </w:r>
      <w:r>
        <w:tab/>
        <w:t xml:space="preserve">Subject to Subparagraphs 006.04(A)(ii)(a) through 006.04(A)(ii)(b) of this paragraph, the plan that covers the person other than as a dependent, for example as an employee, member, subscriber, policyholder or retiree, is the primary plan and the plan that covers the person as a dependent is the secondary plan.  </w:t>
      </w:r>
    </w:p>
    <w:p w:rsidR="00B5423A" w:rsidRDefault="00B5423A" w:rsidP="00B5423A">
      <w:pPr>
        <w:spacing w:line="240" w:lineRule="atLeast"/>
        <w:ind w:left="2160"/>
        <w:jc w:val="both"/>
      </w:pPr>
    </w:p>
    <w:p w:rsidR="00B5423A" w:rsidRDefault="00B5423A" w:rsidP="00B5423A">
      <w:pPr>
        <w:spacing w:line="240" w:lineRule="atLeast"/>
        <w:ind w:left="3990" w:hanging="1830"/>
        <w:jc w:val="both"/>
      </w:pPr>
      <w:r>
        <w:t>006.04(A)(ii)(a)</w:t>
      </w:r>
      <w:r>
        <w:tab/>
        <w:t>If the person is a Medicare beneficiary, and, as a result of the provisions of Title XVIII of the Social Security Act and implementing regulations, Medicare is:</w:t>
      </w:r>
    </w:p>
    <w:p w:rsidR="00B5423A" w:rsidRDefault="00B5423A" w:rsidP="00B5423A">
      <w:pPr>
        <w:spacing w:line="240" w:lineRule="atLeast"/>
        <w:ind w:left="3600" w:hanging="1440"/>
        <w:jc w:val="both"/>
      </w:pPr>
    </w:p>
    <w:p w:rsidR="00B5423A" w:rsidRDefault="00B5423A" w:rsidP="00B5423A">
      <w:pPr>
        <w:spacing w:line="240" w:lineRule="atLeast"/>
        <w:ind w:left="4674" w:hanging="2166"/>
        <w:jc w:val="both"/>
      </w:pPr>
      <w:r>
        <w:t>006.04(A)(ii)(a)(1)</w:t>
      </w:r>
      <w:r>
        <w:tab/>
        <w:t>Secondary to the plan covering the person as a dependent; and</w:t>
      </w:r>
    </w:p>
    <w:p w:rsidR="00B5423A" w:rsidRDefault="00B5423A" w:rsidP="00B5423A">
      <w:pPr>
        <w:tabs>
          <w:tab w:val="left" w:pos="2880"/>
        </w:tabs>
        <w:spacing w:line="240" w:lineRule="atLeast"/>
        <w:jc w:val="both"/>
      </w:pPr>
    </w:p>
    <w:p w:rsidR="00B5423A" w:rsidRDefault="00B5423A" w:rsidP="00B5423A">
      <w:pPr>
        <w:tabs>
          <w:tab w:val="left" w:pos="2880"/>
        </w:tabs>
        <w:spacing w:line="240" w:lineRule="atLeast"/>
        <w:ind w:left="4731" w:hanging="2223"/>
        <w:jc w:val="both"/>
      </w:pPr>
      <w:r>
        <w:t>006.04(A)(ii)(</w:t>
      </w:r>
      <w:r w:rsidRPr="00B5423A">
        <w:rPr>
          <w:strike/>
          <w:color w:val="FF0000"/>
        </w:rPr>
        <w:t>b</w:t>
      </w:r>
      <w:r>
        <w:t xml:space="preserve"> </w:t>
      </w:r>
      <w:r>
        <w:rPr>
          <w:color w:val="FF0000"/>
          <w:u w:val="single"/>
        </w:rPr>
        <w:t>a</w:t>
      </w:r>
      <w:r>
        <w:t>)(2)</w:t>
      </w:r>
      <w:r>
        <w:tab/>
        <w:t>Primary to the plan covering the person as other than a dependent (e.g. a retired employee),</w:t>
      </w:r>
    </w:p>
    <w:p w:rsidR="00B5423A" w:rsidRDefault="00B5423A" w:rsidP="00B5423A">
      <w:pPr>
        <w:tabs>
          <w:tab w:val="left" w:pos="2880"/>
        </w:tabs>
        <w:spacing w:line="240" w:lineRule="atLeast"/>
        <w:ind w:left="5040" w:hanging="5040"/>
        <w:jc w:val="both"/>
      </w:pPr>
      <w:r>
        <w:tab/>
      </w:r>
    </w:p>
    <w:p w:rsidR="00B5423A" w:rsidRDefault="00B5423A" w:rsidP="00B5423A">
      <w:pPr>
        <w:tabs>
          <w:tab w:val="left" w:pos="2880"/>
        </w:tabs>
        <w:spacing w:line="240" w:lineRule="atLeast"/>
        <w:ind w:left="3990" w:hanging="1824"/>
        <w:jc w:val="both"/>
      </w:pPr>
      <w:r>
        <w:t>006.04(A)(ii)(b)</w:t>
      </w:r>
      <w:r>
        <w:tab/>
        <w:t>Then the order of benefits is reversed so that the plan covering the person as an employee, member, subscriber, policyholder or retiree is the secondary plan and the other plan covering the person as a dependent is the primary plan.</w:t>
      </w:r>
    </w:p>
    <w:p w:rsidR="00B5423A" w:rsidRDefault="00B5423A" w:rsidP="00B5423A">
      <w:pPr>
        <w:tabs>
          <w:tab w:val="left" w:pos="2880"/>
        </w:tabs>
        <w:spacing w:line="240" w:lineRule="atLeast"/>
        <w:ind w:left="2907" w:hanging="1449"/>
        <w:jc w:val="both"/>
      </w:pPr>
    </w:p>
    <w:p w:rsidR="00B5423A" w:rsidRDefault="00B5423A" w:rsidP="00B5423A">
      <w:pPr>
        <w:tabs>
          <w:tab w:val="left" w:pos="2880"/>
        </w:tabs>
        <w:spacing w:line="240" w:lineRule="atLeast"/>
        <w:ind w:left="2907" w:hanging="1449"/>
        <w:jc w:val="both"/>
      </w:pPr>
      <w:r>
        <w:t>006.04(B)</w:t>
      </w:r>
      <w:r>
        <w:tab/>
        <w:t>Dependent Child Covered Under More Than One Plan</w:t>
      </w:r>
    </w:p>
    <w:p w:rsidR="00B5423A" w:rsidRDefault="00B5423A" w:rsidP="00B5423A">
      <w:pPr>
        <w:tabs>
          <w:tab w:val="left" w:pos="2160"/>
          <w:tab w:val="left" w:pos="2880"/>
        </w:tabs>
        <w:spacing w:line="240" w:lineRule="atLeast"/>
        <w:jc w:val="both"/>
      </w:pPr>
    </w:p>
    <w:p w:rsidR="00B5423A" w:rsidRDefault="00B5423A" w:rsidP="00B5423A">
      <w:pPr>
        <w:tabs>
          <w:tab w:val="left" w:pos="2160"/>
          <w:tab w:val="left" w:pos="2880"/>
        </w:tabs>
        <w:spacing w:line="240" w:lineRule="atLeast"/>
        <w:ind w:left="2880" w:hanging="2160"/>
        <w:jc w:val="both"/>
      </w:pPr>
      <w:r>
        <w:t xml:space="preserve">            </w:t>
      </w:r>
      <w:r>
        <w:tab/>
      </w:r>
      <w:r>
        <w:tab/>
        <w:t xml:space="preserve">Unless there is a court decree stating otherwise, plans covering a dependent child shall determine the order of benefits as follows: </w:t>
      </w:r>
    </w:p>
    <w:p w:rsidR="00B5423A" w:rsidRDefault="00B5423A" w:rsidP="00B5423A">
      <w:pPr>
        <w:tabs>
          <w:tab w:val="left" w:pos="2160"/>
          <w:tab w:val="left" w:pos="2880"/>
        </w:tabs>
        <w:spacing w:line="240" w:lineRule="atLeast"/>
        <w:ind w:left="2160" w:hanging="2160"/>
        <w:jc w:val="both"/>
      </w:pPr>
    </w:p>
    <w:p w:rsidR="00B5423A" w:rsidRDefault="00B5423A" w:rsidP="00B5423A">
      <w:pPr>
        <w:tabs>
          <w:tab w:val="left" w:pos="2160"/>
          <w:tab w:val="left" w:pos="2880"/>
        </w:tabs>
        <w:spacing w:line="240" w:lineRule="atLeast"/>
        <w:ind w:left="3591" w:hanging="1824"/>
        <w:jc w:val="both"/>
      </w:pPr>
      <w:r>
        <w:t>006.04(B)(i)</w:t>
      </w:r>
      <w:r>
        <w:tab/>
        <w:t>For a dependent child whose parents are married or are living together, whether or not they have ever been married:</w:t>
      </w:r>
    </w:p>
    <w:p w:rsidR="00B5423A" w:rsidRDefault="00B5423A" w:rsidP="00B5423A">
      <w:pPr>
        <w:tabs>
          <w:tab w:val="left" w:pos="2160"/>
          <w:tab w:val="left" w:pos="5073"/>
        </w:tabs>
        <w:spacing w:line="240" w:lineRule="atLeast"/>
        <w:ind w:left="5040" w:hanging="2133"/>
        <w:jc w:val="both"/>
      </w:pPr>
    </w:p>
    <w:p w:rsidR="00B5423A" w:rsidRDefault="00B5423A" w:rsidP="00B5423A">
      <w:pPr>
        <w:tabs>
          <w:tab w:val="left" w:pos="2160"/>
          <w:tab w:val="left" w:pos="3990"/>
        </w:tabs>
        <w:spacing w:line="240" w:lineRule="atLeast"/>
        <w:ind w:left="3990" w:hanging="1824"/>
        <w:jc w:val="both"/>
      </w:pPr>
      <w:r>
        <w:t>006.04(B)(i)(a)</w:t>
      </w:r>
      <w:r>
        <w:tab/>
        <w:t xml:space="preserve">The plan of the parent whose birthday falls earlier in the calendar year is the primary plan; or </w:t>
      </w:r>
    </w:p>
    <w:p w:rsidR="00B5423A" w:rsidRDefault="00B5423A" w:rsidP="00B5423A">
      <w:pPr>
        <w:tabs>
          <w:tab w:val="left" w:pos="2160"/>
          <w:tab w:val="left" w:pos="2880"/>
          <w:tab w:val="left" w:pos="3600"/>
        </w:tabs>
        <w:spacing w:line="240" w:lineRule="atLeast"/>
        <w:jc w:val="both"/>
      </w:pPr>
    </w:p>
    <w:p w:rsidR="00B5423A" w:rsidRDefault="00B5423A" w:rsidP="00B5423A">
      <w:pPr>
        <w:tabs>
          <w:tab w:val="left" w:pos="2160"/>
          <w:tab w:val="left" w:pos="2880"/>
          <w:tab w:val="left" w:pos="3600"/>
        </w:tabs>
        <w:spacing w:line="240" w:lineRule="atLeast"/>
        <w:ind w:left="3990" w:hanging="3990"/>
        <w:jc w:val="both"/>
      </w:pPr>
      <w:r>
        <w:tab/>
        <w:t>006.04(B)(i)(b)</w:t>
      </w:r>
      <w:r>
        <w:tab/>
        <w:t xml:space="preserve">If both parents have the same birthday, the plan that has covered the parent longest is the primary plan. </w:t>
      </w:r>
    </w:p>
    <w:p w:rsidR="00B5423A" w:rsidRDefault="00B5423A" w:rsidP="00B5423A">
      <w:pPr>
        <w:tabs>
          <w:tab w:val="left" w:pos="2160"/>
          <w:tab w:val="left" w:pos="2880"/>
          <w:tab w:val="left" w:pos="3960"/>
        </w:tabs>
        <w:spacing w:line="240" w:lineRule="atLeast"/>
        <w:ind w:left="2880" w:hanging="720"/>
        <w:jc w:val="both"/>
      </w:pPr>
    </w:p>
    <w:p w:rsidR="00B5423A" w:rsidRDefault="00B5423A" w:rsidP="00B5423A">
      <w:pPr>
        <w:tabs>
          <w:tab w:val="left" w:pos="2160"/>
          <w:tab w:val="left" w:pos="2880"/>
          <w:tab w:val="left" w:pos="3591"/>
        </w:tabs>
        <w:spacing w:line="240" w:lineRule="atLeast"/>
        <w:ind w:left="3591" w:hanging="1824"/>
        <w:jc w:val="both"/>
      </w:pPr>
      <w:r>
        <w:t xml:space="preserve">006.04(B)(ii) </w:t>
      </w:r>
      <w:r>
        <w:tab/>
      </w:r>
      <w:r>
        <w:tab/>
        <w:t>For a dependent child whose parents are divorced or separated or are not living together, whether or not they have ever been married:</w:t>
      </w:r>
    </w:p>
    <w:p w:rsidR="00B5423A" w:rsidRDefault="00B5423A" w:rsidP="00B5423A">
      <w:pPr>
        <w:tabs>
          <w:tab w:val="left" w:pos="2160"/>
          <w:tab w:val="left" w:pos="2880"/>
          <w:tab w:val="left" w:pos="3600"/>
          <w:tab w:val="left" w:pos="3960"/>
        </w:tabs>
        <w:spacing w:line="240" w:lineRule="atLeast"/>
        <w:jc w:val="both"/>
      </w:pPr>
      <w:r>
        <w:tab/>
      </w:r>
    </w:p>
    <w:p w:rsidR="00B5423A" w:rsidRDefault="00B5423A" w:rsidP="00B5423A">
      <w:pPr>
        <w:tabs>
          <w:tab w:val="left" w:pos="2160"/>
          <w:tab w:val="left" w:pos="2880"/>
          <w:tab w:val="left" w:pos="3600"/>
          <w:tab w:val="left" w:pos="3960"/>
        </w:tabs>
        <w:spacing w:line="240" w:lineRule="atLeast"/>
        <w:ind w:left="3990" w:hanging="1824"/>
        <w:jc w:val="both"/>
      </w:pPr>
      <w:r>
        <w:t xml:space="preserve">006.04(B)(ii)(a)  </w:t>
      </w:r>
      <w:r>
        <w:tab/>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item shall not apply with respect to any plan year during which benefits are paid or provided before the entity has actual knowledge of the court decree provision;</w:t>
      </w:r>
    </w:p>
    <w:p w:rsidR="00B5423A" w:rsidRDefault="00B5423A" w:rsidP="00B5423A">
      <w:pPr>
        <w:tabs>
          <w:tab w:val="left" w:pos="2160"/>
          <w:tab w:val="left" w:pos="2880"/>
          <w:tab w:val="left" w:pos="3600"/>
          <w:tab w:val="left" w:pos="3960"/>
        </w:tabs>
        <w:spacing w:line="240" w:lineRule="atLeast"/>
        <w:ind w:left="3990" w:hanging="1824"/>
        <w:jc w:val="both"/>
      </w:pPr>
    </w:p>
    <w:p w:rsidR="00B5423A" w:rsidRDefault="00B5423A" w:rsidP="00B5423A">
      <w:pPr>
        <w:tabs>
          <w:tab w:val="left" w:pos="2160"/>
          <w:tab w:val="left" w:pos="2880"/>
          <w:tab w:val="left" w:pos="3600"/>
          <w:tab w:val="left" w:pos="3960"/>
        </w:tabs>
        <w:spacing w:line="240" w:lineRule="atLeast"/>
        <w:ind w:left="3990" w:hanging="1824"/>
        <w:jc w:val="both"/>
      </w:pPr>
      <w:r>
        <w:t xml:space="preserve">006.04(B)(ii)(b)  </w:t>
      </w:r>
      <w:r>
        <w:tab/>
        <w:t xml:space="preserve">If a court decree states that both parents are responsible for the dependent child’s health care expenses or health care coverage, the provisions of Subparagraph 006.04(B)(i) through 006.04(B)(i)(b) of this paragraph shall determine the order of benefits; </w:t>
      </w:r>
    </w:p>
    <w:p w:rsidR="00B5423A" w:rsidRDefault="00B5423A" w:rsidP="00B5423A">
      <w:pPr>
        <w:tabs>
          <w:tab w:val="left" w:pos="2160"/>
          <w:tab w:val="left" w:pos="2880"/>
          <w:tab w:val="left" w:pos="3600"/>
          <w:tab w:val="left" w:pos="3960"/>
        </w:tabs>
        <w:spacing w:line="240" w:lineRule="atLeast"/>
        <w:ind w:left="3990" w:hanging="1824"/>
        <w:jc w:val="both"/>
      </w:pPr>
    </w:p>
    <w:p w:rsidR="00B5423A" w:rsidRDefault="00B5423A" w:rsidP="00B5423A">
      <w:pPr>
        <w:tabs>
          <w:tab w:val="left" w:pos="2160"/>
          <w:tab w:val="left" w:pos="2880"/>
          <w:tab w:val="left" w:pos="3600"/>
          <w:tab w:val="left" w:pos="3960"/>
        </w:tabs>
        <w:spacing w:line="240" w:lineRule="atLeast"/>
        <w:ind w:left="3990" w:hanging="1824"/>
        <w:jc w:val="both"/>
      </w:pPr>
      <w:r>
        <w:t xml:space="preserve">006.04(B)(ii)(c)  </w:t>
      </w:r>
      <w:r>
        <w:tab/>
        <w:t xml:space="preserve">If a court decree states that the parents have joint custody without specifying that one parent has responsibility for the health care expenses or health care coverage of the dependent child, the provisions of Subparagraph 006.04(B)(i) through 006.04(B)(i)(b) of this paragraph shall determine the order of benefits; or </w:t>
      </w:r>
    </w:p>
    <w:p w:rsidR="00B5423A" w:rsidRDefault="00B5423A" w:rsidP="00B5423A">
      <w:pPr>
        <w:tabs>
          <w:tab w:val="left" w:pos="2160"/>
          <w:tab w:val="left" w:pos="2880"/>
          <w:tab w:val="left" w:pos="3600"/>
          <w:tab w:val="left" w:pos="3960"/>
        </w:tabs>
        <w:spacing w:line="240" w:lineRule="atLeast"/>
        <w:ind w:left="3990" w:hanging="1824"/>
        <w:jc w:val="both"/>
      </w:pPr>
    </w:p>
    <w:p w:rsidR="00B5423A" w:rsidRDefault="00B5423A" w:rsidP="00B5423A">
      <w:pPr>
        <w:tabs>
          <w:tab w:val="left" w:pos="2160"/>
          <w:tab w:val="left" w:pos="2880"/>
          <w:tab w:val="left" w:pos="3600"/>
          <w:tab w:val="left" w:pos="3960"/>
        </w:tabs>
        <w:spacing w:line="240" w:lineRule="atLeast"/>
        <w:ind w:left="3990" w:hanging="1824"/>
        <w:jc w:val="both"/>
      </w:pPr>
      <w:r>
        <w:t xml:space="preserve">006.04(B)(ii)(d)  </w:t>
      </w:r>
      <w:r>
        <w:tab/>
        <w:t>If there is no court decree allocating responsibility for the child’s health care expenses or health care coverage, the order of benefits for the child are as follows:</w:t>
      </w:r>
    </w:p>
    <w:p w:rsidR="00B5423A" w:rsidRDefault="00B5423A" w:rsidP="00B5423A">
      <w:pPr>
        <w:tabs>
          <w:tab w:val="left" w:pos="2160"/>
          <w:tab w:val="left" w:pos="2880"/>
          <w:tab w:val="left" w:pos="3960"/>
        </w:tabs>
        <w:spacing w:line="240" w:lineRule="atLeast"/>
        <w:ind w:left="2880" w:hanging="720"/>
        <w:jc w:val="both"/>
      </w:pPr>
    </w:p>
    <w:p w:rsidR="00B5423A" w:rsidRDefault="00B5423A" w:rsidP="00B5423A">
      <w:pPr>
        <w:tabs>
          <w:tab w:val="left" w:pos="2160"/>
          <w:tab w:val="left" w:pos="2880"/>
          <w:tab w:val="left" w:pos="5415"/>
        </w:tabs>
        <w:spacing w:line="240" w:lineRule="atLeast"/>
        <w:ind w:left="4674" w:hanging="2109"/>
        <w:jc w:val="both"/>
      </w:pPr>
      <w:r>
        <w:t>006.04(B)(ii)(d)(1)</w:t>
      </w:r>
      <w:r>
        <w:tab/>
        <w:t>The plan covering the custodial parent;</w:t>
      </w:r>
    </w:p>
    <w:p w:rsidR="00B5423A" w:rsidRDefault="00B5423A" w:rsidP="00B5423A">
      <w:pPr>
        <w:tabs>
          <w:tab w:val="left" w:pos="2160"/>
          <w:tab w:val="left" w:pos="2880"/>
          <w:tab w:val="left" w:pos="5415"/>
        </w:tabs>
        <w:spacing w:line="240" w:lineRule="atLeast"/>
        <w:ind w:left="4674" w:hanging="2109"/>
        <w:jc w:val="both"/>
      </w:pPr>
    </w:p>
    <w:p w:rsidR="00B5423A" w:rsidRDefault="00B5423A" w:rsidP="00B5423A">
      <w:pPr>
        <w:tabs>
          <w:tab w:val="left" w:pos="2160"/>
          <w:tab w:val="left" w:pos="2880"/>
          <w:tab w:val="left" w:pos="5415"/>
        </w:tabs>
        <w:spacing w:line="240" w:lineRule="atLeast"/>
        <w:ind w:left="4674" w:hanging="2109"/>
        <w:jc w:val="both"/>
      </w:pPr>
      <w:r>
        <w:t>006.04(B)(ii)(d)(2)</w:t>
      </w:r>
      <w:r>
        <w:tab/>
        <w:t>The plan covering the custodial parent’s spouse;</w:t>
      </w:r>
    </w:p>
    <w:p w:rsidR="00B5423A" w:rsidRDefault="00B5423A" w:rsidP="00B5423A">
      <w:pPr>
        <w:tabs>
          <w:tab w:val="left" w:pos="2160"/>
          <w:tab w:val="left" w:pos="2880"/>
          <w:tab w:val="left" w:pos="5415"/>
        </w:tabs>
        <w:spacing w:line="240" w:lineRule="atLeast"/>
        <w:ind w:left="4674" w:hanging="2109"/>
        <w:jc w:val="both"/>
      </w:pPr>
    </w:p>
    <w:p w:rsidR="00B5423A" w:rsidRDefault="00B5423A" w:rsidP="00B5423A">
      <w:pPr>
        <w:tabs>
          <w:tab w:val="left" w:pos="2160"/>
          <w:tab w:val="left" w:pos="2880"/>
          <w:tab w:val="left" w:pos="5415"/>
        </w:tabs>
        <w:spacing w:line="240" w:lineRule="atLeast"/>
        <w:ind w:left="4674" w:hanging="2109"/>
        <w:jc w:val="both"/>
      </w:pPr>
      <w:r>
        <w:t>006.04(B)(ii)(d)(3)</w:t>
      </w:r>
      <w:r>
        <w:tab/>
        <w:t>The plan covering the non-custodial parent; and then</w:t>
      </w:r>
    </w:p>
    <w:p w:rsidR="00B5423A" w:rsidRDefault="00B5423A" w:rsidP="00B5423A">
      <w:pPr>
        <w:tabs>
          <w:tab w:val="left" w:pos="2160"/>
          <w:tab w:val="left" w:pos="2880"/>
          <w:tab w:val="left" w:pos="5415"/>
        </w:tabs>
        <w:spacing w:line="240" w:lineRule="atLeast"/>
        <w:ind w:left="4674" w:hanging="2109"/>
        <w:jc w:val="both"/>
      </w:pPr>
    </w:p>
    <w:p w:rsidR="00B5423A" w:rsidRDefault="00B5423A" w:rsidP="00B5423A">
      <w:pPr>
        <w:tabs>
          <w:tab w:val="left" w:pos="2160"/>
          <w:tab w:val="left" w:pos="2880"/>
          <w:tab w:val="left" w:pos="5415"/>
        </w:tabs>
        <w:spacing w:line="240" w:lineRule="atLeast"/>
        <w:ind w:left="4674" w:hanging="2109"/>
        <w:jc w:val="both"/>
      </w:pPr>
      <w:r>
        <w:t xml:space="preserve">006.04(B)(ii)(d)(4) </w:t>
      </w:r>
      <w:r>
        <w:tab/>
        <w:t>The plan covering the non-custodial parent’s spouse.</w:t>
      </w:r>
    </w:p>
    <w:p w:rsidR="00B5423A" w:rsidRDefault="00B5423A" w:rsidP="00B5423A">
      <w:pPr>
        <w:tabs>
          <w:tab w:val="left" w:pos="2160"/>
          <w:tab w:val="left" w:pos="2880"/>
          <w:tab w:val="left" w:pos="3600"/>
          <w:tab w:val="left" w:pos="4320"/>
        </w:tabs>
        <w:spacing w:line="240" w:lineRule="atLeast"/>
        <w:jc w:val="both"/>
      </w:pPr>
    </w:p>
    <w:p w:rsidR="00B5423A" w:rsidRDefault="00B5423A" w:rsidP="00B5423A">
      <w:pPr>
        <w:tabs>
          <w:tab w:val="left" w:pos="2160"/>
          <w:tab w:val="left" w:pos="3600"/>
          <w:tab w:val="left" w:pos="4320"/>
        </w:tabs>
        <w:spacing w:line="240" w:lineRule="atLeast"/>
        <w:ind w:left="3591" w:hanging="1824"/>
        <w:jc w:val="both"/>
      </w:pPr>
      <w:r>
        <w:t>006.04(B)(iii)</w:t>
      </w:r>
      <w:r>
        <w:tab/>
        <w:t xml:space="preserve">For a dependent child covered under more than one plan of individuals who are not the parents of the child, the order of benefits shall be determined, as applicable, under 006.04(B)(i) through 006.04(B)(i)(b) or 006.04(B)(ii) through 006.04(B)(ii)(d)(4) of this paragraph as if those individuals were parents of the child. </w:t>
      </w:r>
    </w:p>
    <w:p w:rsidR="00B5423A" w:rsidRDefault="00B5423A" w:rsidP="00B5423A">
      <w:pPr>
        <w:tabs>
          <w:tab w:val="left" w:pos="2160"/>
          <w:tab w:val="left" w:pos="3600"/>
          <w:tab w:val="left" w:pos="4320"/>
        </w:tabs>
        <w:spacing w:line="240" w:lineRule="atLeast"/>
        <w:ind w:left="3591" w:hanging="1824"/>
        <w:jc w:val="both"/>
      </w:pPr>
    </w:p>
    <w:p w:rsidR="00B5423A" w:rsidRDefault="00B86FA8" w:rsidP="00B86FA8">
      <w:pPr>
        <w:tabs>
          <w:tab w:val="left" w:pos="2160"/>
          <w:tab w:val="left" w:pos="4320"/>
        </w:tabs>
        <w:spacing w:line="240" w:lineRule="atLeast"/>
        <w:ind w:left="4320" w:hanging="2549"/>
        <w:jc w:val="both"/>
        <w:rPr>
          <w:color w:val="FF0000"/>
          <w:u w:val="single"/>
        </w:rPr>
      </w:pPr>
      <w:r w:rsidRPr="00B86FA8">
        <w:rPr>
          <w:color w:val="FF0000"/>
        </w:rPr>
        <w:tab/>
      </w:r>
      <w:r>
        <w:rPr>
          <w:color w:val="FF0000"/>
          <w:u w:val="single"/>
        </w:rPr>
        <w:t>006.04(B)(iv)(a)</w:t>
      </w:r>
      <w:r>
        <w:rPr>
          <w:color w:val="FF0000"/>
          <w:u w:val="single"/>
        </w:rPr>
        <w:tab/>
        <w:t>For a dependent child who has coverage under either or both parents’ plans and also has his or her own coverage as a dependent under a spouse’s plan, the rule in Paragraph 006.04(E) applies.</w:t>
      </w:r>
    </w:p>
    <w:p w:rsidR="00B86FA8" w:rsidRDefault="00B86FA8" w:rsidP="00B5423A">
      <w:pPr>
        <w:tabs>
          <w:tab w:val="left" w:pos="2160"/>
          <w:tab w:val="left" w:pos="3600"/>
          <w:tab w:val="left" w:pos="4320"/>
        </w:tabs>
        <w:spacing w:line="240" w:lineRule="atLeast"/>
        <w:ind w:left="3591" w:hanging="1824"/>
        <w:jc w:val="both"/>
        <w:rPr>
          <w:color w:val="FF0000"/>
          <w:u w:val="single"/>
        </w:rPr>
      </w:pPr>
    </w:p>
    <w:p w:rsidR="00B86FA8" w:rsidRPr="00B5423A" w:rsidRDefault="00B86FA8" w:rsidP="00B86FA8">
      <w:pPr>
        <w:tabs>
          <w:tab w:val="left" w:pos="2160"/>
          <w:tab w:val="left" w:pos="4320"/>
        </w:tabs>
        <w:spacing w:line="240" w:lineRule="atLeast"/>
        <w:ind w:left="4320" w:hanging="2553"/>
        <w:jc w:val="both"/>
        <w:rPr>
          <w:color w:val="FF0000"/>
          <w:u w:val="single"/>
        </w:rPr>
      </w:pPr>
      <w:r w:rsidRPr="00B86FA8">
        <w:rPr>
          <w:color w:val="FF0000"/>
        </w:rPr>
        <w:tab/>
      </w:r>
      <w:r>
        <w:rPr>
          <w:color w:val="FF0000"/>
          <w:u w:val="single"/>
        </w:rPr>
        <w:t>006.04(B)(iv)(b)</w:t>
      </w:r>
      <w:r>
        <w:rPr>
          <w:color w:val="FF0000"/>
          <w:u w:val="single"/>
        </w:rPr>
        <w:tab/>
        <w:t>In the event the dependent child’s coverage under the spouse’s plan began on the same date as the dependent child’s coverage under either or both parents’ plans, the order of benefits shall be determined by applying the birthday rule in Paragraph 006.04(B) to be the dependent child’s parent(s) and the dependent’s spouse.</w:t>
      </w:r>
    </w:p>
    <w:p w:rsidR="00B5423A" w:rsidRDefault="00B5423A" w:rsidP="00B5423A">
      <w:pPr>
        <w:tabs>
          <w:tab w:val="left" w:pos="2160"/>
          <w:tab w:val="left" w:pos="2880"/>
          <w:tab w:val="left" w:pos="3600"/>
        </w:tabs>
        <w:spacing w:line="240" w:lineRule="atLeast"/>
        <w:jc w:val="both"/>
      </w:pPr>
    </w:p>
    <w:p w:rsidR="00B5423A" w:rsidRDefault="00B5423A" w:rsidP="00B5423A">
      <w:pPr>
        <w:tabs>
          <w:tab w:val="left" w:pos="2907"/>
        </w:tabs>
        <w:spacing w:line="240" w:lineRule="atLeast"/>
        <w:ind w:left="2907" w:hanging="1482"/>
        <w:jc w:val="both"/>
      </w:pPr>
      <w:r>
        <w:t>006.04(C)</w:t>
      </w:r>
      <w:r>
        <w:tab/>
        <w:t>Active Employee or Retired or Laid-Off Employee</w:t>
      </w:r>
    </w:p>
    <w:p w:rsidR="00B5423A" w:rsidRDefault="00B5423A" w:rsidP="00B5423A">
      <w:pPr>
        <w:spacing w:line="240" w:lineRule="atLeast"/>
        <w:jc w:val="both"/>
      </w:pPr>
    </w:p>
    <w:p w:rsidR="00B5423A" w:rsidRDefault="00B5423A" w:rsidP="00B5423A">
      <w:pPr>
        <w:spacing w:line="240" w:lineRule="atLeast"/>
        <w:ind w:left="3591" w:hanging="1824"/>
        <w:jc w:val="both"/>
      </w:pPr>
      <w:r>
        <w:t>006.04(C)(i)</w:t>
      </w:r>
      <w:r>
        <w:tab/>
        <w:t xml:space="preserve">The plan that covers a person as an active employee that is, an employee who is neither laid off nor retired or as a dependent of an active employee is the primary plan. The plan covering that same person as a retired or laid-off employee or as a dependent of a retired or laid-off employee is the secondary plan. </w:t>
      </w:r>
    </w:p>
    <w:p w:rsidR="00B5423A" w:rsidRDefault="00B5423A" w:rsidP="00B5423A">
      <w:pPr>
        <w:spacing w:line="240" w:lineRule="atLeast"/>
        <w:ind w:left="2880" w:hanging="720"/>
        <w:jc w:val="both"/>
      </w:pPr>
    </w:p>
    <w:p w:rsidR="00B5423A" w:rsidRDefault="00B5423A" w:rsidP="00B5423A">
      <w:pPr>
        <w:spacing w:line="240" w:lineRule="atLeast"/>
        <w:ind w:left="3591" w:hanging="1824"/>
        <w:jc w:val="both"/>
      </w:pPr>
      <w:r>
        <w:t>006.04(C)(ii)</w:t>
      </w:r>
      <w:r>
        <w:tab/>
        <w:t xml:space="preserve">If the other plan does not have this rule, and  as a result, the plans do not agree on the order of benefits, this rule is ignored. </w:t>
      </w:r>
    </w:p>
    <w:p w:rsidR="00B5423A" w:rsidRDefault="00B5423A" w:rsidP="00B5423A">
      <w:pPr>
        <w:spacing w:line="240" w:lineRule="atLeast"/>
        <w:ind w:left="3591" w:hanging="1824"/>
        <w:jc w:val="both"/>
      </w:pPr>
    </w:p>
    <w:p w:rsidR="00B5423A" w:rsidRDefault="00B5423A" w:rsidP="00B5423A">
      <w:pPr>
        <w:spacing w:line="240" w:lineRule="atLeast"/>
        <w:ind w:left="3591" w:hanging="1824"/>
        <w:jc w:val="both"/>
      </w:pPr>
      <w:r>
        <w:t>006.04(C)(iii)</w:t>
      </w:r>
      <w:r>
        <w:tab/>
        <w:t>This rule does not apply if the rule in Paragraphs 006.04A through 006.04(A)(ii)(b) can determine the order of benefits .</w:t>
      </w:r>
    </w:p>
    <w:p w:rsidR="00B5423A" w:rsidRDefault="00B5423A" w:rsidP="00B5423A">
      <w:pPr>
        <w:spacing w:line="240" w:lineRule="atLeast"/>
        <w:jc w:val="both"/>
      </w:pPr>
    </w:p>
    <w:p w:rsidR="00B5423A" w:rsidRDefault="00B5423A" w:rsidP="00B5423A">
      <w:pPr>
        <w:keepNext/>
        <w:tabs>
          <w:tab w:val="left" w:pos="2160"/>
        </w:tabs>
        <w:spacing w:line="240" w:lineRule="atLeast"/>
        <w:ind w:left="2160" w:hanging="720"/>
        <w:jc w:val="both"/>
      </w:pPr>
      <w:r>
        <w:t>006.04(D)</w:t>
      </w:r>
      <w:r>
        <w:tab/>
        <w:t>COBRA or State Continuation Coverage</w:t>
      </w:r>
    </w:p>
    <w:p w:rsidR="00B5423A" w:rsidRDefault="00B5423A" w:rsidP="00B5423A">
      <w:pPr>
        <w:keepNext/>
        <w:tabs>
          <w:tab w:val="left" w:pos="2160"/>
        </w:tabs>
        <w:spacing w:line="240" w:lineRule="atLeast"/>
        <w:ind w:left="2160" w:hanging="720"/>
        <w:jc w:val="both"/>
      </w:pPr>
    </w:p>
    <w:p w:rsidR="00B5423A" w:rsidRDefault="00B5423A" w:rsidP="00B5423A">
      <w:pPr>
        <w:keepNext/>
        <w:tabs>
          <w:tab w:val="left" w:pos="2160"/>
        </w:tabs>
        <w:spacing w:line="240" w:lineRule="atLeast"/>
        <w:ind w:left="3591" w:hanging="1767"/>
        <w:jc w:val="both"/>
      </w:pPr>
      <w:r>
        <w:t>006.04(D)(i)</w:t>
      </w:r>
      <w:r>
        <w:tab/>
        <w:t>If a person whose coverage is provided pursuant to COBRA or under a right of continuation pursuant to state or other federal law is covered under another plan, the plan covering the person as an employee, member, subscriber or retiree or covering the person as a dependent of an employee, member, subscriber or retiree is the primary plan and the plan covering that same person pursuant to COBRA or under a right of continuation pursuant to state or other federal law is the secondary plan.</w:t>
      </w:r>
    </w:p>
    <w:p w:rsidR="00B5423A" w:rsidRDefault="00B5423A" w:rsidP="00B5423A">
      <w:pPr>
        <w:keepNext/>
        <w:tabs>
          <w:tab w:val="left" w:pos="2160"/>
        </w:tabs>
        <w:spacing w:line="240" w:lineRule="atLeast"/>
        <w:ind w:left="3591" w:hanging="1767"/>
        <w:jc w:val="both"/>
      </w:pPr>
    </w:p>
    <w:p w:rsidR="00B5423A" w:rsidRDefault="00B5423A" w:rsidP="00B5423A">
      <w:pPr>
        <w:keepNext/>
        <w:tabs>
          <w:tab w:val="left" w:pos="2160"/>
        </w:tabs>
        <w:spacing w:line="240" w:lineRule="atLeast"/>
        <w:ind w:left="3591" w:hanging="1767"/>
        <w:jc w:val="both"/>
      </w:pPr>
      <w:r>
        <w:t>006.04(D)(ii)</w:t>
      </w:r>
      <w:r>
        <w:tab/>
        <w:t>If the other plan does not have this rule, and if, as a result, the plans do not agree on the order of benefits, this rule is ignored.</w:t>
      </w:r>
    </w:p>
    <w:p w:rsidR="00B5423A" w:rsidRDefault="00B5423A" w:rsidP="00B5423A">
      <w:pPr>
        <w:keepNext/>
        <w:tabs>
          <w:tab w:val="left" w:pos="2160"/>
        </w:tabs>
        <w:spacing w:line="240" w:lineRule="atLeast"/>
        <w:ind w:left="3591" w:hanging="1767"/>
        <w:jc w:val="both"/>
      </w:pPr>
    </w:p>
    <w:p w:rsidR="00B5423A" w:rsidRDefault="00B5423A" w:rsidP="00B5423A">
      <w:pPr>
        <w:keepNext/>
        <w:tabs>
          <w:tab w:val="left" w:pos="2160"/>
        </w:tabs>
        <w:spacing w:line="240" w:lineRule="atLeast"/>
        <w:ind w:left="3591" w:hanging="1767"/>
        <w:jc w:val="both"/>
      </w:pPr>
      <w:r>
        <w:t>006.04(D)(iii)</w:t>
      </w:r>
      <w:r>
        <w:tab/>
        <w:t>This rule does not apply if the rule in Paragraph 006.04(A) through 006.04A(ii)(b) can determine the order of benefits</w:t>
      </w:r>
    </w:p>
    <w:p w:rsidR="00B5423A" w:rsidRDefault="00B5423A" w:rsidP="00B5423A">
      <w:pPr>
        <w:spacing w:line="240" w:lineRule="atLeast"/>
        <w:jc w:val="both"/>
      </w:pPr>
    </w:p>
    <w:p w:rsidR="00B5423A" w:rsidRDefault="00B5423A" w:rsidP="00B5423A">
      <w:pPr>
        <w:tabs>
          <w:tab w:val="left" w:pos="1767"/>
          <w:tab w:val="left" w:pos="2160"/>
        </w:tabs>
        <w:spacing w:line="240" w:lineRule="atLeast"/>
        <w:ind w:left="2160" w:hanging="720"/>
        <w:jc w:val="both"/>
      </w:pPr>
      <w:r>
        <w:t>006.04(E)</w:t>
      </w:r>
      <w:r>
        <w:tab/>
        <w:t>Longer or Shorter Length of Coverage</w:t>
      </w:r>
    </w:p>
    <w:p w:rsidR="00B5423A" w:rsidRDefault="00B5423A" w:rsidP="00B5423A">
      <w:pPr>
        <w:spacing w:line="240" w:lineRule="atLeast"/>
        <w:jc w:val="both"/>
      </w:pPr>
    </w:p>
    <w:p w:rsidR="00B5423A" w:rsidRDefault="00B5423A" w:rsidP="00B5423A">
      <w:pPr>
        <w:spacing w:line="240" w:lineRule="atLeast"/>
        <w:ind w:left="3591" w:hanging="1767"/>
        <w:jc w:val="both"/>
      </w:pPr>
      <w:r>
        <w:t>006.04(E)(i)</w:t>
      </w:r>
      <w:r>
        <w:tab/>
        <w:t>If the preceding rules do not determine the order of benefits, the plan that covered the person for the longer period of time is the primary plan and the plan that covered the person for the shorter period of time is the secondary plan.</w:t>
      </w:r>
    </w:p>
    <w:p w:rsidR="00B5423A" w:rsidRDefault="00B5423A" w:rsidP="00B5423A">
      <w:pPr>
        <w:spacing w:line="240" w:lineRule="atLeast"/>
        <w:ind w:left="3591" w:hanging="1767"/>
        <w:jc w:val="both"/>
      </w:pPr>
    </w:p>
    <w:p w:rsidR="00B5423A" w:rsidRDefault="00B5423A" w:rsidP="00B5423A">
      <w:pPr>
        <w:spacing w:line="240" w:lineRule="atLeast"/>
        <w:ind w:left="3591" w:hanging="1767"/>
        <w:jc w:val="both"/>
      </w:pPr>
      <w:r>
        <w:t>006.04(E)(ii)</w:t>
      </w:r>
      <w:r>
        <w:tab/>
        <w:t>To determine the length of time a person has been covered under a plan, two successive plans shall be treated as one if the covered person was eligible under the second plan within twenty-four (24) hours after coverage under the first plan ended.</w:t>
      </w:r>
    </w:p>
    <w:p w:rsidR="00B5423A" w:rsidRDefault="00B5423A" w:rsidP="00B5423A">
      <w:pPr>
        <w:spacing w:line="240" w:lineRule="atLeast"/>
        <w:ind w:left="3591" w:hanging="1767"/>
        <w:jc w:val="both"/>
      </w:pPr>
    </w:p>
    <w:p w:rsidR="00B5423A" w:rsidRDefault="00B5423A" w:rsidP="00B5423A">
      <w:pPr>
        <w:spacing w:line="240" w:lineRule="atLeast"/>
        <w:ind w:left="3591" w:hanging="1767"/>
        <w:jc w:val="both"/>
      </w:pPr>
      <w:r>
        <w:t xml:space="preserve">006.04(E)(iii) </w:t>
      </w:r>
      <w:r>
        <w:tab/>
        <w:t>The start of a new plan does not include:</w:t>
      </w:r>
    </w:p>
    <w:p w:rsidR="00B5423A" w:rsidRDefault="00B5423A" w:rsidP="00B5423A">
      <w:pPr>
        <w:spacing w:line="240" w:lineRule="atLeast"/>
        <w:ind w:left="3990" w:hanging="1830"/>
        <w:jc w:val="both"/>
      </w:pPr>
    </w:p>
    <w:p w:rsidR="00B5423A" w:rsidRDefault="00B5423A" w:rsidP="00B5423A">
      <w:pPr>
        <w:spacing w:line="240" w:lineRule="atLeast"/>
        <w:ind w:left="4332" w:hanging="2166"/>
        <w:jc w:val="both"/>
      </w:pPr>
      <w:r>
        <w:t>006.04(E)(iii)(1)</w:t>
      </w:r>
      <w:r>
        <w:tab/>
        <w:t>A change in the amount or scope of a plan’s benefits;</w:t>
      </w:r>
    </w:p>
    <w:p w:rsidR="00B5423A" w:rsidRDefault="00B5423A" w:rsidP="00B5423A">
      <w:pPr>
        <w:spacing w:line="240" w:lineRule="atLeast"/>
        <w:ind w:left="4332" w:hanging="2166"/>
        <w:jc w:val="both"/>
      </w:pPr>
    </w:p>
    <w:p w:rsidR="00B5423A" w:rsidRDefault="00B5423A" w:rsidP="00B5423A">
      <w:pPr>
        <w:spacing w:line="240" w:lineRule="atLeast"/>
        <w:ind w:left="4332" w:hanging="2166"/>
        <w:jc w:val="both"/>
      </w:pPr>
      <w:r>
        <w:t>006.04(E)(iii)(2)</w:t>
      </w:r>
      <w:r>
        <w:tab/>
        <w:t>A change in the entity that pays, provides or administers the plan’s benefits; or</w:t>
      </w:r>
    </w:p>
    <w:p w:rsidR="00B5423A" w:rsidRDefault="00B5423A" w:rsidP="00B5423A">
      <w:pPr>
        <w:spacing w:line="240" w:lineRule="atLeast"/>
        <w:ind w:left="4332" w:hanging="2166"/>
        <w:jc w:val="both"/>
      </w:pPr>
    </w:p>
    <w:p w:rsidR="00B5423A" w:rsidRDefault="00B5423A" w:rsidP="00B5423A">
      <w:pPr>
        <w:spacing w:line="240" w:lineRule="atLeast"/>
        <w:ind w:left="4332" w:hanging="2166"/>
        <w:jc w:val="both"/>
      </w:pPr>
      <w:r>
        <w:t>006.04(E)(iii)(3)</w:t>
      </w:r>
      <w:r>
        <w:tab/>
        <w:t>A change from one type of plan to another, such as, from a single employer plan to  a multiple employer plan.</w:t>
      </w:r>
    </w:p>
    <w:p w:rsidR="00B5423A" w:rsidRDefault="00B5423A" w:rsidP="00B5423A">
      <w:pPr>
        <w:tabs>
          <w:tab w:val="left" w:pos="3600"/>
        </w:tabs>
        <w:spacing w:line="240" w:lineRule="atLeast"/>
        <w:ind w:left="5040" w:hanging="2160"/>
        <w:jc w:val="both"/>
      </w:pPr>
    </w:p>
    <w:p w:rsidR="00B5423A" w:rsidRDefault="00B5423A" w:rsidP="00B5423A">
      <w:pPr>
        <w:tabs>
          <w:tab w:val="left" w:pos="3600"/>
        </w:tabs>
        <w:spacing w:line="240" w:lineRule="atLeast"/>
        <w:ind w:left="3648" w:hanging="1824"/>
        <w:jc w:val="both"/>
      </w:pPr>
      <w:r>
        <w:t>006.04(E)(iv)</w:t>
      </w:r>
      <w:r>
        <w:tab/>
      </w:r>
      <w:r>
        <w:tab/>
        <w:t>The person’s length of time covered under a plan is measured from the person’s first date of coverage under that plan. If that date is not readily available for a group plan, the date the person first became a member of the group shall be used as the date from which to determine the length of time the person’s coverage under the present plan has been in force.</w:t>
      </w:r>
    </w:p>
    <w:p w:rsidR="00B5423A" w:rsidRDefault="00B5423A" w:rsidP="00B5423A">
      <w:pPr>
        <w:spacing w:line="240" w:lineRule="atLeast"/>
        <w:jc w:val="both"/>
      </w:pPr>
    </w:p>
    <w:p w:rsidR="00B5423A" w:rsidRDefault="00B5423A" w:rsidP="00B5423A">
      <w:pPr>
        <w:tabs>
          <w:tab w:val="left" w:pos="2160"/>
        </w:tabs>
        <w:spacing w:line="240" w:lineRule="atLeast"/>
        <w:ind w:left="2880" w:hanging="1440"/>
        <w:jc w:val="both"/>
      </w:pPr>
      <w:r>
        <w:t>006.04(F)</w:t>
      </w:r>
      <w:r>
        <w:tab/>
        <w:t>If none of the preceding rules determines the order of benefits, the allowable expenses shall be shared equally between the plans.</w:t>
      </w:r>
    </w:p>
    <w:p w:rsidR="00B5423A" w:rsidRDefault="00B5423A" w:rsidP="00B5423A">
      <w:pPr>
        <w:spacing w:line="240" w:lineRule="atLeast"/>
        <w:jc w:val="both"/>
      </w:pPr>
    </w:p>
    <w:p w:rsidR="00B5423A" w:rsidRDefault="00B5423A" w:rsidP="00B5423A">
      <w:pPr>
        <w:tabs>
          <w:tab w:val="left" w:pos="2160"/>
        </w:tabs>
        <w:spacing w:line="240" w:lineRule="atLeast"/>
        <w:ind w:left="1440" w:hanging="1440"/>
        <w:jc w:val="both"/>
      </w:pPr>
      <w:r>
        <w:rPr>
          <w:b/>
        </w:rPr>
        <w:t>Section 007.</w:t>
      </w:r>
      <w:r>
        <w:rPr>
          <w:b/>
        </w:rPr>
        <w:tab/>
        <w:t>Procedure to be Followed by Secondary Plan to Calculate Benefits and Pay a Claim</w:t>
      </w:r>
    </w:p>
    <w:p w:rsidR="00B5423A" w:rsidRDefault="00B5423A" w:rsidP="00B5423A">
      <w:pPr>
        <w:tabs>
          <w:tab w:val="left" w:pos="2160"/>
        </w:tabs>
        <w:spacing w:line="240" w:lineRule="atLeast"/>
        <w:jc w:val="both"/>
      </w:pPr>
    </w:p>
    <w:p w:rsidR="00B5423A" w:rsidRPr="00B86FA8" w:rsidRDefault="00B5423A" w:rsidP="00B5423A">
      <w:pPr>
        <w:pStyle w:val="BodyTextIndent2"/>
        <w:spacing w:line="240" w:lineRule="auto"/>
        <w:ind w:left="0" w:firstLine="0"/>
        <w:rPr>
          <w:color w:val="FF0000"/>
          <w:u w:val="single"/>
        </w:rPr>
      </w:pPr>
      <w:r>
        <w:t>In determining the amount to be paid by the secondary plan on a claim, should the plan wish to coordinate benefits, the secondary plan shall calculate the benefits it would have paid on the claim in the absence of other health care coverage and apply that calculated amount to any allowable expense under its plan that is unpaid by the primary plan. The secondary plan may reduce its payment by the amount so that, when combined with the amount paid by the primary plan, the total benefits paid or provided by all plans for the claim do not exceed 100 percent of the total allowable expense for that claim. In addition, the secondary plan shall credit to its plan deductible any amounts it would have credited to its deductible in the absence of other health care coverage.</w:t>
      </w:r>
      <w:r w:rsidR="00B86FA8">
        <w:t xml:space="preserve">  </w:t>
      </w:r>
      <w:r w:rsidR="00B86FA8">
        <w:rPr>
          <w:color w:val="FF0000"/>
          <w:u w:val="single"/>
        </w:rPr>
        <w:t xml:space="preserve">Also, where the primary plan is medical payments coverage under a motor vehicle policy, the secondary plan shall credit payments from the motor vehicle insurance policy to </w:t>
      </w:r>
      <w:r w:rsidR="00905ACC">
        <w:rPr>
          <w:color w:val="FF0000"/>
          <w:u w:val="single"/>
        </w:rPr>
        <w:t xml:space="preserve">deductibles, </w:t>
      </w:r>
      <w:r w:rsidR="00B86FA8">
        <w:rPr>
          <w:color w:val="FF0000"/>
          <w:u w:val="single"/>
        </w:rPr>
        <w:t>copayments and coinsurance after discounts under the health plan.</w:t>
      </w:r>
    </w:p>
    <w:p w:rsidR="00B5423A" w:rsidRDefault="00B5423A" w:rsidP="00B5423A">
      <w:pPr>
        <w:spacing w:line="240" w:lineRule="atLeast"/>
        <w:jc w:val="both"/>
        <w:rPr>
          <w:b/>
        </w:rPr>
      </w:pPr>
    </w:p>
    <w:p w:rsidR="00B5423A" w:rsidRDefault="00B5423A" w:rsidP="00B5423A">
      <w:pPr>
        <w:keepNext/>
        <w:spacing w:line="240" w:lineRule="atLeast"/>
        <w:jc w:val="both"/>
      </w:pPr>
      <w:r>
        <w:rPr>
          <w:b/>
        </w:rPr>
        <w:t>Section 008.</w:t>
      </w:r>
      <w:r>
        <w:rPr>
          <w:b/>
        </w:rPr>
        <w:tab/>
        <w:t>Miscellaneous Provisions</w:t>
      </w:r>
    </w:p>
    <w:p w:rsidR="00B5423A" w:rsidRDefault="00B5423A" w:rsidP="00B5423A">
      <w:pPr>
        <w:keepNext/>
        <w:spacing w:line="240" w:lineRule="atLeast"/>
        <w:jc w:val="both"/>
      </w:pPr>
    </w:p>
    <w:p w:rsidR="00B5423A" w:rsidRDefault="00B5423A" w:rsidP="00B5423A">
      <w:pPr>
        <w:keepNext/>
        <w:tabs>
          <w:tab w:val="left" w:pos="1440"/>
        </w:tabs>
        <w:spacing w:line="240" w:lineRule="atLeast"/>
        <w:ind w:left="2160" w:hanging="1440"/>
        <w:jc w:val="both"/>
      </w:pPr>
      <w:r>
        <w:t>008.01</w:t>
      </w:r>
      <w:r>
        <w:tab/>
      </w:r>
      <w:r>
        <w:tab/>
        <w:t>A secondary plan that provides benefits in the form of services may recover the reasonable cash value of the services from the primary plan, to the extent that benefits for the services are covered by the primary plan and have not already been paid or provided by the primary plan. Nothing in this provision shall be interpreted to require a plan to reimburse a covered person in cash for the value of services provided by a plan that provides benefits in the form of services.</w:t>
      </w:r>
    </w:p>
    <w:p w:rsidR="00B5423A" w:rsidRDefault="00B5423A" w:rsidP="00B5423A">
      <w:pPr>
        <w:spacing w:line="240" w:lineRule="atLeast"/>
        <w:jc w:val="both"/>
      </w:pPr>
    </w:p>
    <w:p w:rsidR="00B5423A" w:rsidRDefault="00B5423A" w:rsidP="00B5423A">
      <w:pPr>
        <w:tabs>
          <w:tab w:val="left" w:pos="1440"/>
          <w:tab w:val="left" w:pos="2160"/>
        </w:tabs>
        <w:spacing w:line="240" w:lineRule="atLeast"/>
        <w:ind w:left="2880" w:hanging="2160"/>
        <w:jc w:val="both"/>
      </w:pPr>
      <w:r>
        <w:tab/>
        <w:t>008.02(A)</w:t>
      </w:r>
      <w:r>
        <w:tab/>
        <w:t>A plan with order of benefit determination rules that comply with this regulation (complying plan) may coordinate its benefits with a plan that is “excess” or “always secondary” or that uses order of benefit determination rules that are inconsistent with those contained in this regulation (noncomplying plan) on the following basis:</w:t>
      </w:r>
    </w:p>
    <w:p w:rsidR="00B5423A" w:rsidRDefault="00B5423A" w:rsidP="00B5423A">
      <w:pPr>
        <w:tabs>
          <w:tab w:val="left" w:pos="2880"/>
        </w:tabs>
        <w:spacing w:line="240" w:lineRule="atLeast"/>
        <w:ind w:left="2880" w:hanging="720"/>
        <w:jc w:val="both"/>
      </w:pPr>
    </w:p>
    <w:p w:rsidR="00B5423A" w:rsidRDefault="00B5423A" w:rsidP="00B5423A">
      <w:pPr>
        <w:tabs>
          <w:tab w:val="left" w:pos="2880"/>
        </w:tabs>
        <w:spacing w:line="240" w:lineRule="atLeast"/>
        <w:ind w:left="3648" w:hanging="1824"/>
        <w:jc w:val="both"/>
      </w:pPr>
      <w:r>
        <w:t>008.02(A)(i)</w:t>
      </w:r>
      <w:r>
        <w:tab/>
        <w:t>If the complying plan is the primary plan, it shall pay or provide its benefits first;</w:t>
      </w:r>
    </w:p>
    <w:p w:rsidR="00B5423A" w:rsidRDefault="00B5423A" w:rsidP="00B5423A">
      <w:pPr>
        <w:spacing w:line="240" w:lineRule="atLeast"/>
        <w:jc w:val="both"/>
      </w:pPr>
    </w:p>
    <w:p w:rsidR="00B5423A" w:rsidRDefault="00B5423A" w:rsidP="00B5423A">
      <w:pPr>
        <w:tabs>
          <w:tab w:val="left" w:pos="3648"/>
        </w:tabs>
        <w:spacing w:line="240" w:lineRule="atLeast"/>
        <w:ind w:left="3648" w:hanging="1824"/>
        <w:jc w:val="both"/>
      </w:pPr>
      <w:r>
        <w:t>008.02(A)(ii)</w:t>
      </w:r>
      <w:r>
        <w:tab/>
        <w:t>If the complying plan is the secondary plan, it shall pay or provide its benefits first, but the amount of the benefits payable shall be determined as if the complying plan were the secondary plan. In such a situation, the payment shall be the limit of the complying plan’s liability; and</w:t>
      </w:r>
    </w:p>
    <w:p w:rsidR="00B5423A" w:rsidRDefault="00B5423A" w:rsidP="00B5423A">
      <w:pPr>
        <w:tabs>
          <w:tab w:val="left" w:pos="3648"/>
        </w:tabs>
        <w:spacing w:line="240" w:lineRule="atLeast"/>
        <w:ind w:left="3648" w:hanging="1824"/>
        <w:jc w:val="both"/>
      </w:pPr>
    </w:p>
    <w:p w:rsidR="00B5423A" w:rsidRDefault="00B5423A" w:rsidP="00B5423A">
      <w:pPr>
        <w:tabs>
          <w:tab w:val="left" w:pos="3648"/>
        </w:tabs>
        <w:spacing w:line="240" w:lineRule="atLeast"/>
        <w:ind w:left="3648" w:hanging="1824"/>
        <w:jc w:val="both"/>
      </w:pPr>
      <w:r>
        <w:t>008.02(A)(iii)</w:t>
      </w:r>
      <w:r>
        <w:tab/>
        <w:t>If the noncomplying plan does not provide the information needed by the complying plan to determine its benefits within a reasonable time after it is requested to do so, the complying plan shall assume that the benefits of the noncomplying plan are identical to its own, and shall pay its benefits accordingly. If, within two (2) years of payment, the complying plan receives information as to the actual benefits of the noncomplying plan, it shall adjust payments accordingly.</w:t>
      </w:r>
    </w:p>
    <w:p w:rsidR="00B5423A" w:rsidRDefault="00B5423A" w:rsidP="00B5423A">
      <w:pPr>
        <w:spacing w:line="240" w:lineRule="atLeast"/>
        <w:jc w:val="both"/>
      </w:pPr>
    </w:p>
    <w:p w:rsidR="00B5423A" w:rsidRDefault="00B5423A" w:rsidP="00B5423A">
      <w:pPr>
        <w:tabs>
          <w:tab w:val="left" w:pos="2160"/>
          <w:tab w:val="left" w:pos="2880"/>
        </w:tabs>
        <w:spacing w:line="240" w:lineRule="atLeast"/>
        <w:ind w:left="2880" w:hanging="1440"/>
        <w:jc w:val="both"/>
      </w:pPr>
      <w:r>
        <w:t>008.02(B)</w:t>
      </w:r>
      <w:r>
        <w:tab/>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set forth below, then the complying plan shall advance to the covered person or on behalf of the covered person an amount equal to the difference.</w:t>
      </w:r>
    </w:p>
    <w:p w:rsidR="00B5423A" w:rsidRDefault="00B5423A" w:rsidP="00B5423A">
      <w:pPr>
        <w:spacing w:line="240" w:lineRule="atLeast"/>
        <w:jc w:val="both"/>
      </w:pPr>
    </w:p>
    <w:p w:rsidR="00B5423A" w:rsidRDefault="00B5423A" w:rsidP="00B5423A">
      <w:pPr>
        <w:tabs>
          <w:tab w:val="left" w:pos="2160"/>
        </w:tabs>
        <w:spacing w:line="240" w:lineRule="atLeast"/>
        <w:ind w:left="2880" w:hanging="1440"/>
        <w:jc w:val="both"/>
      </w:pPr>
      <w:r>
        <w:t>008.02(C)</w:t>
      </w:r>
      <w:r>
        <w:tab/>
        <w:t>In no event shall the complying plan advance more than the complying plan would have paid had it been the primary plan less any amount it previously paid for the same expense or service. In consideration of the advance, the complying plan shall be subrogated to all rights of the covered person against the noncomplying plan. The advance by the complying plan shall also be without prejudice to any claim it may have against a noncomplying plan in the absence of subrogation.</w:t>
      </w:r>
    </w:p>
    <w:p w:rsidR="00B5423A" w:rsidRDefault="00B5423A" w:rsidP="00B5423A">
      <w:pPr>
        <w:spacing w:line="240" w:lineRule="atLeast"/>
        <w:jc w:val="both"/>
      </w:pPr>
    </w:p>
    <w:p w:rsidR="00B5423A" w:rsidRDefault="00B5423A" w:rsidP="00B5423A">
      <w:pPr>
        <w:tabs>
          <w:tab w:val="left" w:pos="1440"/>
        </w:tabs>
        <w:spacing w:line="240" w:lineRule="atLeast"/>
        <w:ind w:left="2160" w:hanging="1440"/>
        <w:jc w:val="both"/>
      </w:pPr>
      <w:r>
        <w:t>008.03</w:t>
      </w:r>
      <w:r>
        <w:tab/>
      </w:r>
      <w:r>
        <w:tab/>
        <w:t>COB differs from subrogation. Provisions for one may be included in health care benefits contracts without compelling the inclusion or exclusion of the other.</w:t>
      </w:r>
    </w:p>
    <w:p w:rsidR="00B5423A" w:rsidRDefault="00B5423A" w:rsidP="00B5423A">
      <w:pPr>
        <w:spacing w:line="240" w:lineRule="atLeast"/>
        <w:ind w:left="1440"/>
        <w:jc w:val="both"/>
      </w:pPr>
    </w:p>
    <w:p w:rsidR="00B5423A" w:rsidRDefault="00B5423A" w:rsidP="00B5423A">
      <w:pPr>
        <w:tabs>
          <w:tab w:val="left" w:pos="1440"/>
          <w:tab w:val="left" w:pos="2160"/>
        </w:tabs>
        <w:spacing w:line="240" w:lineRule="atLeast"/>
        <w:ind w:left="2160" w:hanging="1440"/>
        <w:jc w:val="both"/>
      </w:pPr>
      <w:r>
        <w:t>008.04</w:t>
      </w:r>
      <w:r>
        <w:tab/>
      </w:r>
      <w:r>
        <w:tab/>
        <w:t>If the plans cannot agree on the order of benefits within thirty (30) calendar days after the plans have received all of the information needed to pay the claim, the plans shall immediately pay the claim in equal shares and determine their relative liabilities following payment, except that no plan shall be required to pay more than it would have paid had it been the primary plan.</w:t>
      </w:r>
    </w:p>
    <w:p w:rsidR="00B5423A" w:rsidRDefault="00B5423A" w:rsidP="00B5423A">
      <w:pPr>
        <w:spacing w:line="240" w:lineRule="atLeast"/>
        <w:jc w:val="both"/>
      </w:pPr>
    </w:p>
    <w:p w:rsidR="00B5423A" w:rsidRDefault="00B5423A" w:rsidP="00B5423A">
      <w:pPr>
        <w:keepNext/>
        <w:spacing w:line="240" w:lineRule="atLeast"/>
        <w:jc w:val="both"/>
      </w:pPr>
      <w:r>
        <w:rPr>
          <w:b/>
        </w:rPr>
        <w:t>Section 009.</w:t>
      </w:r>
      <w:r>
        <w:rPr>
          <w:b/>
        </w:rPr>
        <w:tab/>
        <w:t>Effective Date for Existing Contracts</w:t>
      </w:r>
    </w:p>
    <w:p w:rsidR="00B5423A" w:rsidRDefault="00B5423A" w:rsidP="00B5423A">
      <w:pPr>
        <w:tabs>
          <w:tab w:val="left" w:pos="1440"/>
        </w:tabs>
        <w:spacing w:line="240" w:lineRule="atLeast"/>
        <w:ind w:left="1440" w:hanging="720"/>
        <w:jc w:val="both"/>
      </w:pPr>
    </w:p>
    <w:p w:rsidR="00B5423A" w:rsidRDefault="00B5423A" w:rsidP="00B5423A">
      <w:pPr>
        <w:pStyle w:val="BodyTextIndent2"/>
        <w:tabs>
          <w:tab w:val="clear" w:pos="720"/>
        </w:tabs>
        <w:ind w:left="2160" w:hanging="1440"/>
      </w:pPr>
      <w:r>
        <w:t>009.01</w:t>
      </w:r>
      <w:r>
        <w:tab/>
      </w:r>
      <w:r>
        <w:tab/>
        <w:t xml:space="preserve">A </w:t>
      </w:r>
      <w:r w:rsidRPr="00B86FA8">
        <w:rPr>
          <w:strike/>
          <w:color w:val="FF0000"/>
        </w:rPr>
        <w:t>group</w:t>
      </w:r>
      <w:r>
        <w:t xml:space="preserve"> contract that provides health care benefits and that was issued before the effective date of this regulation shall be brought into compliance with this regulation by:</w:t>
      </w:r>
    </w:p>
    <w:p w:rsidR="00B5423A" w:rsidRDefault="00B5423A" w:rsidP="00B5423A">
      <w:pPr>
        <w:spacing w:line="240" w:lineRule="atLeast"/>
        <w:jc w:val="both"/>
      </w:pPr>
    </w:p>
    <w:p w:rsidR="00B5423A" w:rsidRDefault="00B5423A" w:rsidP="00B5423A">
      <w:pPr>
        <w:tabs>
          <w:tab w:val="left" w:pos="2160"/>
        </w:tabs>
        <w:spacing w:line="240" w:lineRule="atLeast"/>
        <w:ind w:left="2160" w:hanging="720"/>
        <w:jc w:val="both"/>
      </w:pPr>
      <w:r>
        <w:t>009.01(A)</w:t>
      </w:r>
      <w:r>
        <w:tab/>
        <w:t xml:space="preserve">The later of: </w:t>
      </w:r>
    </w:p>
    <w:p w:rsidR="00B5423A" w:rsidRDefault="00B5423A" w:rsidP="00B5423A">
      <w:pPr>
        <w:tabs>
          <w:tab w:val="left" w:pos="2160"/>
        </w:tabs>
        <w:spacing w:line="240" w:lineRule="atLeast"/>
        <w:jc w:val="both"/>
      </w:pPr>
      <w:r>
        <w:tab/>
      </w:r>
    </w:p>
    <w:p w:rsidR="00B5423A" w:rsidRDefault="00B5423A" w:rsidP="00B5423A">
      <w:pPr>
        <w:tabs>
          <w:tab w:val="left" w:pos="2160"/>
        </w:tabs>
        <w:spacing w:line="240" w:lineRule="atLeast"/>
        <w:ind w:left="3591" w:hanging="1767"/>
        <w:jc w:val="both"/>
      </w:pPr>
      <w:r>
        <w:t>009.01(A)(i)</w:t>
      </w:r>
      <w:r>
        <w:tab/>
        <w:t>The next anniversary date or renewal date of the contract; or</w:t>
      </w:r>
    </w:p>
    <w:p w:rsidR="00B5423A" w:rsidRDefault="00B5423A" w:rsidP="00B5423A">
      <w:pPr>
        <w:tabs>
          <w:tab w:val="left" w:pos="2160"/>
        </w:tabs>
        <w:spacing w:line="240" w:lineRule="atLeast"/>
        <w:ind w:left="3591" w:hanging="1767"/>
        <w:jc w:val="both"/>
      </w:pPr>
    </w:p>
    <w:p w:rsidR="00B5423A" w:rsidRDefault="00B5423A" w:rsidP="00B5423A">
      <w:pPr>
        <w:tabs>
          <w:tab w:val="left" w:pos="2160"/>
        </w:tabs>
        <w:spacing w:line="240" w:lineRule="atLeast"/>
        <w:ind w:left="3591" w:hanging="1767"/>
        <w:jc w:val="both"/>
      </w:pPr>
      <w:r>
        <w:t>009.01(A)(ii)</w:t>
      </w:r>
      <w:r>
        <w:tab/>
        <w:t xml:space="preserve">Twelve (12) months following </w:t>
      </w:r>
      <w:r w:rsidRPr="00B86FA8">
        <w:rPr>
          <w:strike/>
          <w:color w:val="FF0000"/>
        </w:rPr>
        <w:t>July 1, 2006</w:t>
      </w:r>
      <w:r w:rsidR="00B86FA8">
        <w:t xml:space="preserve"> </w:t>
      </w:r>
      <w:r w:rsidR="00B86FA8">
        <w:rPr>
          <w:color w:val="FF0000"/>
          <w:u w:val="single"/>
        </w:rPr>
        <w:t>the effective date of this regulation</w:t>
      </w:r>
      <w:r>
        <w:t>; or</w:t>
      </w:r>
    </w:p>
    <w:p w:rsidR="00B5423A" w:rsidRDefault="00B5423A" w:rsidP="00B5423A">
      <w:pPr>
        <w:spacing w:line="240" w:lineRule="atLeast"/>
        <w:jc w:val="both"/>
      </w:pPr>
    </w:p>
    <w:p w:rsidR="00B5423A" w:rsidRDefault="00B5423A" w:rsidP="00B5423A">
      <w:pPr>
        <w:tabs>
          <w:tab w:val="left" w:pos="2160"/>
        </w:tabs>
        <w:spacing w:line="240" w:lineRule="atLeast"/>
        <w:ind w:left="2880" w:hanging="1440"/>
        <w:jc w:val="both"/>
      </w:pPr>
      <w:r>
        <w:t>009.01(B)</w:t>
      </w:r>
      <w:r>
        <w:tab/>
        <w:t>The expiration of any applicable collectively bargained contract pursuant to which it was written.</w:t>
      </w:r>
    </w:p>
    <w:p w:rsidR="00B5423A" w:rsidRDefault="00B5423A" w:rsidP="00B5423A">
      <w:pPr>
        <w:tabs>
          <w:tab w:val="left" w:pos="2160"/>
        </w:tabs>
        <w:spacing w:line="240" w:lineRule="atLeast"/>
        <w:ind w:left="2160" w:hanging="720"/>
        <w:jc w:val="both"/>
      </w:pPr>
    </w:p>
    <w:p w:rsidR="00B5423A" w:rsidRDefault="00B5423A" w:rsidP="00B5423A">
      <w:pPr>
        <w:pStyle w:val="Heading8"/>
        <w:tabs>
          <w:tab w:val="left" w:pos="720"/>
        </w:tabs>
        <w:ind w:left="2160" w:hanging="1440"/>
      </w:pPr>
      <w:r>
        <w:t>009.02</w:t>
      </w:r>
      <w:r>
        <w:tab/>
      </w:r>
      <w:r>
        <w:tab/>
        <w:t>For the transition period between the adoption of this regulation and the timeframe for which plans are to be in compliance pursuant to Subsection A, a plan that is subject to the prior COB requirements shall not be considered a noncomplying plan by a plan subject to the new COB requirements and if there is a conflict between the prior COB requirements under the prior regulation and the new COB requirements under the amended regulation, the prior COB requirements shall apply.</w:t>
      </w:r>
    </w:p>
    <w:p w:rsidR="00B5423A" w:rsidRDefault="00B5423A" w:rsidP="00B5423A">
      <w:pPr>
        <w:spacing w:line="240" w:lineRule="atLeast"/>
        <w:jc w:val="both"/>
        <w:rPr>
          <w:b/>
        </w:rPr>
      </w:pPr>
      <w:r>
        <w:rPr>
          <w:b/>
        </w:rPr>
        <w:br w:type="page"/>
      </w:r>
    </w:p>
    <w:p w:rsidR="00B5423A" w:rsidRDefault="00B5423A" w:rsidP="00B5423A">
      <w:pPr>
        <w:spacing w:line="240" w:lineRule="atLeast"/>
        <w:jc w:val="both"/>
      </w:pPr>
      <w:r>
        <w:rPr>
          <w:b/>
        </w:rPr>
        <w:t>APPENDIX A. MODEL COB CONTRACT PROVISIONS</w:t>
      </w:r>
    </w:p>
    <w:p w:rsidR="00B5423A" w:rsidRDefault="00B5423A" w:rsidP="00B5423A">
      <w:pPr>
        <w:spacing w:line="240" w:lineRule="atLeast"/>
        <w:jc w:val="both"/>
      </w:pPr>
    </w:p>
    <w:p w:rsidR="00B5423A" w:rsidRDefault="00B5423A" w:rsidP="00B5423A">
      <w:pPr>
        <w:spacing w:line="240" w:lineRule="atLeast"/>
        <w:jc w:val="center"/>
        <w:rPr>
          <w:b/>
        </w:rPr>
      </w:pPr>
      <w:r>
        <w:rPr>
          <w:b/>
        </w:rPr>
        <w:t>COORDINATION OF THIS CONTRACT’S BENEFITS</w:t>
      </w:r>
    </w:p>
    <w:p w:rsidR="00B5423A" w:rsidRDefault="00B5423A" w:rsidP="00B5423A">
      <w:pPr>
        <w:spacing w:line="240" w:lineRule="atLeast"/>
        <w:jc w:val="center"/>
      </w:pPr>
      <w:r>
        <w:rPr>
          <w:b/>
        </w:rPr>
        <w:t>WITH OTHER BENEFITS</w:t>
      </w:r>
    </w:p>
    <w:p w:rsidR="00B5423A" w:rsidRDefault="00B5423A" w:rsidP="00B5423A">
      <w:pPr>
        <w:spacing w:line="240" w:lineRule="atLeast"/>
        <w:jc w:val="both"/>
      </w:pPr>
    </w:p>
    <w:p w:rsidR="00B5423A" w:rsidRDefault="00B5423A" w:rsidP="00B5423A">
      <w:pPr>
        <w:spacing w:line="240" w:lineRule="atLeast"/>
        <w:jc w:val="both"/>
      </w:pPr>
      <w:r>
        <w:t xml:space="preserve">The Coordination of Benefits (COB)  provision applies when a person has health care coverage under more than one </w:t>
      </w:r>
      <w:r>
        <w:rPr>
          <w:b/>
          <w:bCs/>
        </w:rPr>
        <w:t>Plan</w:t>
      </w:r>
      <w:r>
        <w:t xml:space="preserve">. </w:t>
      </w:r>
      <w:r>
        <w:rPr>
          <w:b/>
          <w:bCs/>
        </w:rPr>
        <w:t>Plan</w:t>
      </w:r>
      <w:r>
        <w:t xml:space="preserve"> is defined below. </w:t>
      </w:r>
    </w:p>
    <w:p w:rsidR="00B5423A" w:rsidRDefault="00B5423A" w:rsidP="00B5423A">
      <w:pPr>
        <w:spacing w:line="240" w:lineRule="atLeast"/>
        <w:jc w:val="both"/>
      </w:pPr>
    </w:p>
    <w:p w:rsidR="00B5423A" w:rsidRDefault="00B5423A" w:rsidP="00B5423A">
      <w:pPr>
        <w:pStyle w:val="BodyText2"/>
        <w:tabs>
          <w:tab w:val="left" w:pos="720"/>
        </w:tabs>
      </w:pPr>
      <w:r>
        <w:t xml:space="preserve">The order of benefit determination rules govern the order in which each </w:t>
      </w:r>
      <w:r>
        <w:rPr>
          <w:b/>
          <w:bCs/>
        </w:rPr>
        <w:t>Plan</w:t>
      </w:r>
      <w:r>
        <w:t xml:space="preserve"> will pay a claim for benefits. The </w:t>
      </w:r>
      <w:r>
        <w:rPr>
          <w:b/>
          <w:bCs/>
        </w:rPr>
        <w:t>Plan</w:t>
      </w:r>
      <w:r>
        <w:t xml:space="preserve"> that pays first is called the </w:t>
      </w:r>
      <w:r>
        <w:rPr>
          <w:b/>
          <w:bCs/>
        </w:rPr>
        <w:t>Primary plan</w:t>
      </w:r>
      <w:r>
        <w:t xml:space="preserve">. The </w:t>
      </w:r>
      <w:r>
        <w:rPr>
          <w:b/>
          <w:bCs/>
        </w:rPr>
        <w:t>Primary plan</w:t>
      </w:r>
      <w:r>
        <w:t xml:space="preserve"> must pay benefits in accordance with its policy terms without regard to the possibility that another </w:t>
      </w:r>
      <w:r>
        <w:rPr>
          <w:b/>
          <w:bCs/>
        </w:rPr>
        <w:t>Plan</w:t>
      </w:r>
      <w:r>
        <w:t xml:space="preserve"> may cover some expenses. The </w:t>
      </w:r>
      <w:r>
        <w:rPr>
          <w:b/>
          <w:bCs/>
        </w:rPr>
        <w:t>Plan</w:t>
      </w:r>
      <w:r>
        <w:t xml:space="preserve"> that pays after the </w:t>
      </w:r>
      <w:r>
        <w:rPr>
          <w:b/>
          <w:bCs/>
        </w:rPr>
        <w:t>Primary plan</w:t>
      </w:r>
      <w:r>
        <w:t xml:space="preserve"> is the </w:t>
      </w:r>
      <w:r>
        <w:rPr>
          <w:b/>
          <w:bCs/>
        </w:rPr>
        <w:t>Secondary plan</w:t>
      </w:r>
      <w:r>
        <w:t xml:space="preserve">. The </w:t>
      </w:r>
      <w:r>
        <w:rPr>
          <w:b/>
          <w:bCs/>
        </w:rPr>
        <w:t>Secondary plan</w:t>
      </w:r>
      <w:r>
        <w:t xml:space="preserve"> may reduce the benefits it pays so that payments from all  </w:t>
      </w:r>
      <w:r>
        <w:rPr>
          <w:b/>
          <w:bCs/>
        </w:rPr>
        <w:t xml:space="preserve">Plans </w:t>
      </w:r>
      <w:r>
        <w:t xml:space="preserve">does not exceed 100% of the total </w:t>
      </w:r>
      <w:r>
        <w:rPr>
          <w:b/>
          <w:bCs/>
        </w:rPr>
        <w:t>Allowable expense</w:t>
      </w:r>
      <w:r>
        <w:t>.</w:t>
      </w:r>
    </w:p>
    <w:p w:rsidR="00B5423A" w:rsidRDefault="00B5423A" w:rsidP="00B5423A">
      <w:pPr>
        <w:spacing w:line="240" w:lineRule="atLeast"/>
        <w:jc w:val="both"/>
      </w:pPr>
    </w:p>
    <w:p w:rsidR="00B5423A" w:rsidRDefault="00B5423A" w:rsidP="00B5423A">
      <w:pPr>
        <w:spacing w:line="240" w:lineRule="atLeast"/>
        <w:jc w:val="both"/>
      </w:pPr>
      <w:r>
        <w:rPr>
          <w:b/>
          <w:bCs/>
        </w:rPr>
        <w:t>DEFINITIONS</w:t>
      </w:r>
    </w:p>
    <w:p w:rsidR="00B5423A" w:rsidRDefault="00B5423A" w:rsidP="00B5423A">
      <w:pPr>
        <w:spacing w:line="240" w:lineRule="atLeast"/>
        <w:jc w:val="both"/>
      </w:pPr>
    </w:p>
    <w:p w:rsidR="00B5423A" w:rsidRDefault="00B5423A" w:rsidP="00B5423A">
      <w:pPr>
        <w:tabs>
          <w:tab w:val="left" w:pos="1440"/>
        </w:tabs>
        <w:spacing w:line="240" w:lineRule="atLeast"/>
        <w:ind w:left="720" w:hanging="720"/>
        <w:jc w:val="both"/>
      </w:pPr>
      <w:r>
        <w:t>A.</w:t>
      </w:r>
      <w:r>
        <w:tab/>
        <w:t xml:space="preserve">A </w:t>
      </w:r>
      <w:r>
        <w:rPr>
          <w:b/>
          <w:bCs/>
        </w:rPr>
        <w:t>Plan</w:t>
      </w:r>
      <w:r>
        <w:t xml:space="preserve"> is any of the following that provides benefits or services for medical or dental care or treatment. If separate contracts are used to provide coordinated coverage for members of a group, the separate contracts are considered parts of the same plan and there is no COB among those separate contracts.</w:t>
      </w:r>
    </w:p>
    <w:p w:rsidR="00B5423A" w:rsidRDefault="00B5423A" w:rsidP="00B5423A">
      <w:pPr>
        <w:tabs>
          <w:tab w:val="left" w:pos="2160"/>
        </w:tabs>
        <w:spacing w:line="240" w:lineRule="atLeast"/>
        <w:ind w:left="1440" w:hanging="720"/>
        <w:jc w:val="both"/>
      </w:pPr>
    </w:p>
    <w:p w:rsidR="00B5423A" w:rsidRDefault="00B5423A" w:rsidP="00B5423A">
      <w:pPr>
        <w:tabs>
          <w:tab w:val="left" w:pos="2160"/>
        </w:tabs>
        <w:spacing w:line="240" w:lineRule="atLeast"/>
        <w:ind w:left="1440" w:hanging="720"/>
        <w:jc w:val="both"/>
      </w:pPr>
      <w:r>
        <w:t>(1)</w:t>
      </w:r>
      <w:r>
        <w:tab/>
      </w:r>
      <w:r>
        <w:rPr>
          <w:b/>
          <w:bCs/>
        </w:rPr>
        <w:t>Plan</w:t>
      </w:r>
      <w:r>
        <w:t xml:space="preserve"> includes: group</w:t>
      </w:r>
      <w:r w:rsidR="00B86FA8">
        <w:t xml:space="preserve"> </w:t>
      </w:r>
      <w:r w:rsidR="00B86FA8">
        <w:rPr>
          <w:color w:val="FF0000"/>
          <w:u w:val="single"/>
        </w:rPr>
        <w:t>and nongroup</w:t>
      </w:r>
      <w:r>
        <w:t xml:space="preserve"> insurance contracts, health maintenance organization (HMO) contracts, closed panel plans or other forms of group or group-type coverage (whether insured or uninsured);  medical care components of long-term care contracts, such as skilled nursing care; medical benefits under group or individual </w:t>
      </w:r>
      <w:r w:rsidRPr="00B86FA8">
        <w:rPr>
          <w:strike/>
          <w:color w:val="FF0000"/>
        </w:rPr>
        <w:t>automobile</w:t>
      </w:r>
      <w:r>
        <w:t xml:space="preserve"> </w:t>
      </w:r>
      <w:r w:rsidR="00B86FA8">
        <w:rPr>
          <w:color w:val="FF0000"/>
          <w:u w:val="single"/>
        </w:rPr>
        <w:t xml:space="preserve">motor vehicle </w:t>
      </w:r>
      <w:r>
        <w:t xml:space="preserve">contracts; and Medicare or any other federal governmental plan, as permitted by law. </w:t>
      </w:r>
    </w:p>
    <w:p w:rsidR="00B5423A" w:rsidRDefault="00B5423A" w:rsidP="00B5423A">
      <w:pPr>
        <w:tabs>
          <w:tab w:val="left" w:pos="2160"/>
        </w:tabs>
        <w:spacing w:line="240" w:lineRule="atLeast"/>
        <w:ind w:left="1440" w:hanging="720"/>
        <w:jc w:val="both"/>
      </w:pPr>
    </w:p>
    <w:p w:rsidR="00B5423A" w:rsidRDefault="00B5423A" w:rsidP="00B5423A">
      <w:pPr>
        <w:tabs>
          <w:tab w:val="left" w:pos="2160"/>
        </w:tabs>
        <w:spacing w:line="240" w:lineRule="atLeast"/>
        <w:ind w:left="1440" w:hanging="720"/>
        <w:jc w:val="both"/>
      </w:pPr>
      <w:r>
        <w:t>(2)</w:t>
      </w:r>
      <w:r>
        <w:tab/>
      </w:r>
      <w:r>
        <w:rPr>
          <w:b/>
          <w:bCs/>
        </w:rPr>
        <w:t xml:space="preserve">Plan </w:t>
      </w:r>
      <w:r>
        <w:t>does not include: hospital indemnity coverage or other fixed indemnity coverage; accident only coverage other than the medical benefits coverage in automobile “no fault” and traditional “fault” type contracts; specified disease or specified accident coverage; limited benefit health coverage, as defined by state law; school accident type coverage; benefits for non-medical components of long-term care policies; Medicare supplement policies; Medicaid policies; or coverage under other federal governmental plans, unless permitted by law.</w:t>
      </w:r>
    </w:p>
    <w:p w:rsidR="00B5423A" w:rsidRDefault="00B5423A" w:rsidP="00B5423A">
      <w:pPr>
        <w:spacing w:line="240" w:lineRule="atLeast"/>
        <w:jc w:val="both"/>
      </w:pPr>
    </w:p>
    <w:p w:rsidR="00B5423A" w:rsidRDefault="00B5423A" w:rsidP="00B5423A">
      <w:pPr>
        <w:spacing w:line="240" w:lineRule="atLeast"/>
        <w:ind w:left="720"/>
        <w:jc w:val="both"/>
      </w:pPr>
      <w:r>
        <w:t xml:space="preserve">Each contract for coverage under (1) or (2) is a separate </w:t>
      </w:r>
      <w:r>
        <w:rPr>
          <w:b/>
          <w:bCs/>
        </w:rPr>
        <w:t>Plan</w:t>
      </w:r>
      <w:r>
        <w:t xml:space="preserve">. If a </w:t>
      </w:r>
      <w:r>
        <w:rPr>
          <w:b/>
          <w:bCs/>
        </w:rPr>
        <w:t>Plan</w:t>
      </w:r>
      <w:r>
        <w:t xml:space="preserve"> has two parts and COB rules apply only to one of the two, each of the parts is treated as a separate </w:t>
      </w:r>
      <w:r>
        <w:rPr>
          <w:b/>
          <w:bCs/>
        </w:rPr>
        <w:t>Plan</w:t>
      </w:r>
      <w:r>
        <w:t>.</w:t>
      </w:r>
    </w:p>
    <w:p w:rsidR="00B5423A" w:rsidRDefault="00B5423A" w:rsidP="00B5423A">
      <w:pPr>
        <w:spacing w:line="240" w:lineRule="atLeast"/>
        <w:jc w:val="both"/>
      </w:pPr>
    </w:p>
    <w:p w:rsidR="00B5423A" w:rsidRDefault="00B5423A" w:rsidP="00B5423A">
      <w:pPr>
        <w:spacing w:line="240" w:lineRule="atLeast"/>
        <w:ind w:left="720" w:hanging="720"/>
        <w:jc w:val="both"/>
      </w:pPr>
      <w:r>
        <w:t>B.</w:t>
      </w:r>
      <w:r>
        <w:tab/>
      </w:r>
      <w:r>
        <w:rPr>
          <w:b/>
          <w:bCs/>
        </w:rPr>
        <w:t>This plan</w:t>
      </w:r>
      <w:r>
        <w:t xml:space="preserve"> means, in a </w:t>
      </w:r>
      <w:r>
        <w:rPr>
          <w:b/>
          <w:bCs/>
        </w:rPr>
        <w:t>COB</w:t>
      </w:r>
      <w:r>
        <w:t xml:space="preserve"> provision, the part of the contract providing the health care benefits to which the </w:t>
      </w:r>
      <w:r>
        <w:rPr>
          <w:b/>
          <w:bCs/>
        </w:rPr>
        <w:t>COB</w:t>
      </w:r>
      <w:r>
        <w:t xml:space="preserve"> provision applies and which may be reduced because of the benefits of other plans. Any other part of the contract providing health care benefits is separate from this plan. A contract may apply one </w:t>
      </w:r>
      <w:r>
        <w:rPr>
          <w:b/>
          <w:bCs/>
        </w:rPr>
        <w:t>COB</w:t>
      </w:r>
      <w:r>
        <w:t xml:space="preserve"> provision to certain benefits, such as dental benefits, coordinating only with similar benefits, and may apply another </w:t>
      </w:r>
      <w:r>
        <w:rPr>
          <w:b/>
          <w:bCs/>
        </w:rPr>
        <w:t>COB</w:t>
      </w:r>
      <w:r>
        <w:t xml:space="preserve"> provision to coordinate other benefits.</w:t>
      </w:r>
    </w:p>
    <w:p w:rsidR="00B5423A" w:rsidRDefault="00B5423A" w:rsidP="00B5423A">
      <w:pPr>
        <w:spacing w:line="240" w:lineRule="atLeast"/>
        <w:jc w:val="both"/>
      </w:pPr>
    </w:p>
    <w:p w:rsidR="00B5423A" w:rsidRDefault="00B5423A" w:rsidP="00B5423A">
      <w:pPr>
        <w:spacing w:line="240" w:lineRule="atLeast"/>
        <w:ind w:left="720" w:hanging="720"/>
        <w:jc w:val="both"/>
      </w:pPr>
      <w:r>
        <w:t>C.</w:t>
      </w:r>
      <w:r>
        <w:tab/>
        <w:t xml:space="preserve">The order of benefit determination rules determine whether </w:t>
      </w:r>
      <w:r>
        <w:rPr>
          <w:b/>
          <w:bCs/>
        </w:rPr>
        <w:t>This plan</w:t>
      </w:r>
      <w:r>
        <w:t xml:space="preserve"> is a </w:t>
      </w:r>
      <w:r>
        <w:rPr>
          <w:b/>
          <w:bCs/>
        </w:rPr>
        <w:t>Primary plan</w:t>
      </w:r>
      <w:r>
        <w:t xml:space="preserve"> or </w:t>
      </w:r>
      <w:r>
        <w:rPr>
          <w:b/>
          <w:bCs/>
        </w:rPr>
        <w:t>Secondary plan</w:t>
      </w:r>
      <w:r>
        <w:t xml:space="preserve"> when the person has health care coverage under more than one </w:t>
      </w:r>
      <w:r>
        <w:rPr>
          <w:b/>
          <w:bCs/>
        </w:rPr>
        <w:t>Plan</w:t>
      </w:r>
      <w:r>
        <w:t xml:space="preserve">. </w:t>
      </w:r>
    </w:p>
    <w:p w:rsidR="00B5423A" w:rsidRDefault="00B5423A" w:rsidP="00B5423A">
      <w:pPr>
        <w:spacing w:line="240" w:lineRule="atLeast"/>
        <w:ind w:left="720" w:hanging="720"/>
        <w:jc w:val="both"/>
      </w:pPr>
    </w:p>
    <w:p w:rsidR="00B5423A" w:rsidRDefault="00B5423A" w:rsidP="00B5423A">
      <w:pPr>
        <w:spacing w:line="240" w:lineRule="atLeast"/>
        <w:ind w:left="720" w:hanging="720"/>
        <w:jc w:val="both"/>
      </w:pPr>
      <w:r>
        <w:tab/>
        <w:t xml:space="preserve">When </w:t>
      </w:r>
      <w:r>
        <w:rPr>
          <w:b/>
          <w:bCs/>
        </w:rPr>
        <w:t>This plan</w:t>
      </w:r>
      <w:r>
        <w:t xml:space="preserve"> is primary, it determines payment for its benefits first before those of any other </w:t>
      </w:r>
      <w:r>
        <w:rPr>
          <w:b/>
          <w:bCs/>
        </w:rPr>
        <w:t>Plan</w:t>
      </w:r>
      <w:r>
        <w:t xml:space="preserve"> without considering any other </w:t>
      </w:r>
      <w:r>
        <w:rPr>
          <w:b/>
          <w:bCs/>
        </w:rPr>
        <w:t>Plan’s</w:t>
      </w:r>
      <w:r>
        <w:t xml:space="preserve"> benefits. When </w:t>
      </w:r>
      <w:r>
        <w:rPr>
          <w:b/>
          <w:bCs/>
        </w:rPr>
        <w:t>This plan</w:t>
      </w:r>
      <w:r>
        <w:t xml:space="preserve"> is secondary, it determines its benefits after those of another </w:t>
      </w:r>
      <w:r>
        <w:rPr>
          <w:b/>
          <w:bCs/>
        </w:rPr>
        <w:t>Plan</w:t>
      </w:r>
      <w:r>
        <w:t xml:space="preserve"> and may reduce the benefits it pays so that all </w:t>
      </w:r>
      <w:r>
        <w:rPr>
          <w:b/>
          <w:bCs/>
        </w:rPr>
        <w:t>Plan</w:t>
      </w:r>
      <w:r>
        <w:t xml:space="preserve"> benefits do not exceed 100% of the total </w:t>
      </w:r>
      <w:r>
        <w:rPr>
          <w:b/>
          <w:bCs/>
        </w:rPr>
        <w:t>Allowable expense</w:t>
      </w:r>
      <w:r>
        <w:t>.</w:t>
      </w:r>
    </w:p>
    <w:p w:rsidR="00B5423A" w:rsidRDefault="00B5423A" w:rsidP="00B5423A">
      <w:pPr>
        <w:spacing w:line="240" w:lineRule="atLeast"/>
        <w:jc w:val="both"/>
      </w:pPr>
    </w:p>
    <w:p w:rsidR="00B5423A" w:rsidRDefault="00B5423A" w:rsidP="00B5423A">
      <w:pPr>
        <w:tabs>
          <w:tab w:val="left" w:pos="2160"/>
        </w:tabs>
        <w:spacing w:line="240" w:lineRule="atLeast"/>
        <w:ind w:left="720" w:hanging="720"/>
        <w:jc w:val="both"/>
      </w:pPr>
      <w:r>
        <w:t>D.</w:t>
      </w:r>
      <w:r>
        <w:tab/>
      </w:r>
      <w:r>
        <w:rPr>
          <w:b/>
          <w:bCs/>
        </w:rPr>
        <w:t>Allowable expense</w:t>
      </w:r>
      <w:r>
        <w:t xml:space="preserve"> is a health care expense, including deductibles, coinsurance and copayments, that is covered at least in part by any </w:t>
      </w:r>
      <w:r>
        <w:rPr>
          <w:b/>
          <w:bCs/>
        </w:rPr>
        <w:t>Plan</w:t>
      </w:r>
      <w:r>
        <w:t xml:space="preserve"> covering the person. When a </w:t>
      </w:r>
      <w:r>
        <w:rPr>
          <w:b/>
          <w:bCs/>
        </w:rPr>
        <w:t>Plan</w:t>
      </w:r>
      <w:r>
        <w:t xml:space="preserve"> provides benefits in the form of services, the reasonable cash value of each service will be considered an </w:t>
      </w:r>
      <w:r>
        <w:rPr>
          <w:b/>
          <w:bCs/>
        </w:rPr>
        <w:t>Allowable expense</w:t>
      </w:r>
      <w:r>
        <w:t xml:space="preserve"> and a benefit paid. An expense that is not covered by any </w:t>
      </w:r>
      <w:r>
        <w:rPr>
          <w:b/>
          <w:bCs/>
        </w:rPr>
        <w:t>Plan</w:t>
      </w:r>
      <w:r>
        <w:t xml:space="preserve"> covering the person is not an </w:t>
      </w:r>
      <w:r>
        <w:rPr>
          <w:b/>
          <w:bCs/>
        </w:rPr>
        <w:t>Allowable expense</w:t>
      </w:r>
      <w:r>
        <w:t xml:space="preserve">. In addition, any expense that a provider by law or in accordance with a contractual agreement is prohibited from charging a covered person is not an </w:t>
      </w:r>
      <w:r>
        <w:rPr>
          <w:b/>
          <w:bCs/>
        </w:rPr>
        <w:t>Allowable expense</w:t>
      </w:r>
      <w:r>
        <w:t>.</w:t>
      </w:r>
    </w:p>
    <w:p w:rsidR="00B5423A" w:rsidRDefault="00B5423A" w:rsidP="00B5423A">
      <w:pPr>
        <w:tabs>
          <w:tab w:val="left" w:pos="2160"/>
        </w:tabs>
        <w:spacing w:line="240" w:lineRule="atLeast"/>
        <w:ind w:left="720" w:hanging="720"/>
        <w:jc w:val="both"/>
      </w:pPr>
    </w:p>
    <w:p w:rsidR="00B5423A" w:rsidRDefault="00B5423A" w:rsidP="00B5423A">
      <w:pPr>
        <w:tabs>
          <w:tab w:val="left" w:pos="2160"/>
        </w:tabs>
        <w:spacing w:line="240" w:lineRule="atLeast"/>
        <w:ind w:left="720" w:hanging="720"/>
        <w:jc w:val="both"/>
      </w:pPr>
      <w:r>
        <w:tab/>
        <w:t xml:space="preserve">The following are examples of expenses that are not </w:t>
      </w:r>
      <w:r>
        <w:rPr>
          <w:b/>
          <w:bCs/>
        </w:rPr>
        <w:t>Allowable expenses</w:t>
      </w:r>
      <w:r>
        <w:t xml:space="preserve">: </w:t>
      </w:r>
    </w:p>
    <w:p w:rsidR="00B5423A" w:rsidRDefault="00B5423A" w:rsidP="00B5423A">
      <w:pPr>
        <w:tabs>
          <w:tab w:val="left" w:pos="2160"/>
        </w:tabs>
        <w:spacing w:line="240" w:lineRule="atLeast"/>
        <w:ind w:left="720" w:hanging="720"/>
        <w:jc w:val="both"/>
      </w:pPr>
    </w:p>
    <w:p w:rsidR="00B5423A" w:rsidRDefault="00B5423A" w:rsidP="00B5423A">
      <w:pPr>
        <w:spacing w:line="240" w:lineRule="atLeast"/>
        <w:ind w:left="1440" w:hanging="720"/>
        <w:jc w:val="both"/>
      </w:pPr>
      <w:r>
        <w:t>(1)</w:t>
      </w:r>
      <w:r>
        <w:tab/>
        <w:t>The difference between the cost of a semi</w:t>
      </w:r>
      <w:r>
        <w:noBreakHyphen/>
        <w:t xml:space="preserve">private hospital room and a private hospital room is not an </w:t>
      </w:r>
      <w:r>
        <w:rPr>
          <w:b/>
          <w:bCs/>
        </w:rPr>
        <w:t>Allowable expense</w:t>
      </w:r>
      <w:r>
        <w:t xml:space="preserve">, unless one of the </w:t>
      </w:r>
      <w:r>
        <w:rPr>
          <w:b/>
          <w:bCs/>
        </w:rPr>
        <w:t>Plans</w:t>
      </w:r>
      <w:r>
        <w:t xml:space="preserve"> provides coverage for private hospital room expenses.</w:t>
      </w:r>
    </w:p>
    <w:p w:rsidR="00B5423A" w:rsidRDefault="00B5423A" w:rsidP="00B5423A">
      <w:pPr>
        <w:spacing w:line="240" w:lineRule="atLeast"/>
        <w:ind w:left="1440" w:hanging="720"/>
        <w:jc w:val="both"/>
      </w:pPr>
    </w:p>
    <w:p w:rsidR="00B5423A" w:rsidRDefault="00B5423A" w:rsidP="00B5423A">
      <w:pPr>
        <w:spacing w:line="240" w:lineRule="atLeast"/>
        <w:ind w:left="1440" w:hanging="720"/>
        <w:jc w:val="both"/>
      </w:pPr>
      <w:r>
        <w:t>(2)</w:t>
      </w:r>
      <w:r>
        <w:tab/>
        <w:t xml:space="preserve">If a person is covered by 2 or more </w:t>
      </w:r>
      <w:r>
        <w:rPr>
          <w:b/>
          <w:bCs/>
        </w:rPr>
        <w:t>Plans</w:t>
      </w:r>
      <w:r>
        <w:t xml:space="preserve"> that compute their benefit payments on the basis of usual and customary fees or relative value schedule reimbursement methodology or other similar reimbursement methodology, any amount in excess of the highest reimbursement amount  for a specific benefit is not an </w:t>
      </w:r>
      <w:r>
        <w:rPr>
          <w:b/>
          <w:bCs/>
        </w:rPr>
        <w:t>Allowable expense</w:t>
      </w:r>
      <w:r>
        <w:t>.</w:t>
      </w:r>
    </w:p>
    <w:p w:rsidR="00B5423A" w:rsidRDefault="00B5423A" w:rsidP="00B5423A">
      <w:pPr>
        <w:spacing w:line="240" w:lineRule="atLeast"/>
        <w:ind w:left="1440" w:hanging="720"/>
        <w:jc w:val="both"/>
      </w:pPr>
    </w:p>
    <w:p w:rsidR="00B5423A" w:rsidRDefault="00B5423A" w:rsidP="00B5423A">
      <w:pPr>
        <w:tabs>
          <w:tab w:val="left" w:pos="1440"/>
        </w:tabs>
        <w:ind w:left="1440" w:hanging="720"/>
        <w:jc w:val="both"/>
      </w:pPr>
      <w:r>
        <w:t>(3)</w:t>
      </w:r>
      <w:r>
        <w:tab/>
        <w:t xml:space="preserve">If a person is covered by 2 or more </w:t>
      </w:r>
      <w:r>
        <w:rPr>
          <w:b/>
          <w:bCs/>
        </w:rPr>
        <w:t>Plans</w:t>
      </w:r>
      <w:r>
        <w:t xml:space="preserve"> that provide benefits or services on the basis of negotiated fees, an amount in excess of the highest of the negotiated fees is not an </w:t>
      </w:r>
      <w:r>
        <w:rPr>
          <w:b/>
          <w:bCs/>
        </w:rPr>
        <w:t>Allowable expense</w:t>
      </w:r>
      <w:r>
        <w:t>.</w:t>
      </w:r>
    </w:p>
    <w:p w:rsidR="00B5423A" w:rsidRDefault="00B5423A" w:rsidP="00B5423A">
      <w:pPr>
        <w:spacing w:line="240" w:lineRule="atLeast"/>
        <w:ind w:left="1440" w:hanging="720"/>
        <w:jc w:val="both"/>
      </w:pPr>
    </w:p>
    <w:p w:rsidR="00B5423A" w:rsidRDefault="00B5423A" w:rsidP="00B5423A">
      <w:pPr>
        <w:pStyle w:val="BodyTextIndent2"/>
      </w:pPr>
      <w:r>
        <w:t>(4)</w:t>
      </w:r>
      <w:r>
        <w:tab/>
        <w:t xml:space="preserve">If a person is covered by one </w:t>
      </w:r>
      <w:r>
        <w:rPr>
          <w:b/>
          <w:bCs/>
        </w:rPr>
        <w:t>Plan</w:t>
      </w:r>
      <w:r>
        <w:t xml:space="preserve"> that calculates its benefits or services on the basis of usual and customary fees or relative value schedule reimbursement methodology or other similar reimbursement methodology and another </w:t>
      </w:r>
      <w:r>
        <w:rPr>
          <w:b/>
          <w:bCs/>
        </w:rPr>
        <w:t>Plan</w:t>
      </w:r>
      <w:r>
        <w:t xml:space="preserve"> that provides its benefits or services on the basis of negotiated fees, the </w:t>
      </w:r>
      <w:r>
        <w:rPr>
          <w:b/>
          <w:bCs/>
        </w:rPr>
        <w:t>Primary plan’s</w:t>
      </w:r>
      <w:r>
        <w:t xml:space="preserve"> payment arrangement shall be the </w:t>
      </w:r>
      <w:r>
        <w:rPr>
          <w:b/>
          <w:bCs/>
        </w:rPr>
        <w:t>Allowable expense</w:t>
      </w:r>
      <w:r>
        <w:t xml:space="preserve"> for all </w:t>
      </w:r>
      <w:r>
        <w:rPr>
          <w:b/>
          <w:bCs/>
        </w:rPr>
        <w:t>Plans</w:t>
      </w:r>
      <w:r>
        <w:t xml:space="preserve">. However, if the provider has contracted with the </w:t>
      </w:r>
      <w:r>
        <w:rPr>
          <w:b/>
          <w:bCs/>
        </w:rPr>
        <w:t>Secondary plan</w:t>
      </w:r>
      <w:r>
        <w:t xml:space="preserve"> to provide the benefit or service for a specific negotiated fee or payment amount that is different than the </w:t>
      </w:r>
      <w:r>
        <w:rPr>
          <w:b/>
          <w:bCs/>
        </w:rPr>
        <w:t>Primary plan’s</w:t>
      </w:r>
      <w:r>
        <w:t xml:space="preserve"> payment arrangement and if the provider’s contract permits, the negotiated fee or payment shall be the </w:t>
      </w:r>
      <w:r>
        <w:rPr>
          <w:b/>
          <w:bCs/>
        </w:rPr>
        <w:t>Allowable expense</w:t>
      </w:r>
      <w:r>
        <w:t xml:space="preserve"> used by the </w:t>
      </w:r>
      <w:r>
        <w:rPr>
          <w:b/>
          <w:bCs/>
        </w:rPr>
        <w:t>Secondary plan</w:t>
      </w:r>
      <w:r>
        <w:t xml:space="preserve"> to determine its benefits.</w:t>
      </w:r>
    </w:p>
    <w:p w:rsidR="00B5423A" w:rsidRDefault="00B5423A" w:rsidP="00B5423A">
      <w:pPr>
        <w:spacing w:line="240" w:lineRule="atLeast"/>
        <w:ind w:left="1440" w:hanging="720"/>
        <w:jc w:val="both"/>
      </w:pPr>
    </w:p>
    <w:p w:rsidR="00B5423A" w:rsidRDefault="00B5423A" w:rsidP="00B5423A">
      <w:pPr>
        <w:tabs>
          <w:tab w:val="left" w:pos="1440"/>
          <w:tab w:val="left" w:pos="2160"/>
          <w:tab w:val="left" w:pos="2880"/>
        </w:tabs>
        <w:spacing w:line="240" w:lineRule="atLeast"/>
        <w:ind w:left="1440" w:hanging="720"/>
        <w:jc w:val="both"/>
      </w:pPr>
      <w:r>
        <w:t>(5)</w:t>
      </w:r>
      <w:r>
        <w:tab/>
        <w:t xml:space="preserve">The amount of any benefit reduction by the </w:t>
      </w:r>
      <w:r>
        <w:rPr>
          <w:b/>
          <w:bCs/>
        </w:rPr>
        <w:t>Primary plan</w:t>
      </w:r>
      <w:r>
        <w:t xml:space="preserve"> because a covered person has failed to comply with the </w:t>
      </w:r>
      <w:r>
        <w:rPr>
          <w:b/>
          <w:bCs/>
        </w:rPr>
        <w:t>Plan</w:t>
      </w:r>
      <w:r>
        <w:t xml:space="preserve"> provisions is not an </w:t>
      </w:r>
      <w:r>
        <w:rPr>
          <w:b/>
          <w:bCs/>
        </w:rPr>
        <w:t>Allowable</w:t>
      </w:r>
      <w:r>
        <w:t xml:space="preserve"> </w:t>
      </w:r>
      <w:r>
        <w:rPr>
          <w:b/>
          <w:bCs/>
        </w:rPr>
        <w:t>expense</w:t>
      </w:r>
      <w:r>
        <w:t>. Examples of these types of plan provisions include second surgical opinions, precertification of admissions, and preferred provider arrangements.</w:t>
      </w:r>
    </w:p>
    <w:p w:rsidR="00B5423A" w:rsidRDefault="00B5423A" w:rsidP="00B5423A">
      <w:pPr>
        <w:tabs>
          <w:tab w:val="left" w:pos="1440"/>
        </w:tabs>
        <w:spacing w:line="240" w:lineRule="atLeast"/>
        <w:ind w:left="720" w:hanging="720"/>
        <w:jc w:val="both"/>
      </w:pPr>
      <w:r>
        <w:tab/>
      </w:r>
    </w:p>
    <w:p w:rsidR="00B5423A" w:rsidRDefault="00B5423A" w:rsidP="00B5423A">
      <w:pPr>
        <w:tabs>
          <w:tab w:val="left" w:pos="1440"/>
        </w:tabs>
        <w:spacing w:line="240" w:lineRule="atLeast"/>
        <w:ind w:left="720" w:hanging="720"/>
        <w:jc w:val="both"/>
      </w:pPr>
      <w:r>
        <w:t>E.</w:t>
      </w:r>
      <w:r>
        <w:tab/>
      </w:r>
      <w:r>
        <w:rPr>
          <w:b/>
          <w:bCs/>
        </w:rPr>
        <w:t>Closed panel plan</w:t>
      </w:r>
      <w:r>
        <w:t xml:space="preserve"> is a </w:t>
      </w:r>
      <w:r>
        <w:rPr>
          <w:b/>
          <w:bCs/>
        </w:rPr>
        <w:t>Plan</w:t>
      </w:r>
      <w:r>
        <w:t xml:space="preserve"> that provides health care benefits to covered persons primarily in the form of services through a panel of providers that have contracted with or are employed by the </w:t>
      </w:r>
      <w:r>
        <w:rPr>
          <w:b/>
          <w:bCs/>
        </w:rPr>
        <w:t>Plan</w:t>
      </w:r>
      <w:r>
        <w:t>, and that excludes coverage for services provided by other providers, except in cases of emergency or referral by a panel member.</w:t>
      </w:r>
    </w:p>
    <w:p w:rsidR="00B5423A" w:rsidRDefault="00B5423A" w:rsidP="00B5423A">
      <w:pPr>
        <w:tabs>
          <w:tab w:val="left" w:pos="1440"/>
        </w:tabs>
        <w:spacing w:line="240" w:lineRule="atLeast"/>
        <w:ind w:left="1440" w:hanging="720"/>
        <w:jc w:val="both"/>
      </w:pPr>
    </w:p>
    <w:p w:rsidR="00B5423A" w:rsidRDefault="00B5423A" w:rsidP="00B5423A">
      <w:pPr>
        <w:tabs>
          <w:tab w:val="left" w:pos="1440"/>
        </w:tabs>
        <w:spacing w:line="240" w:lineRule="atLeast"/>
        <w:ind w:left="720" w:hanging="720"/>
        <w:jc w:val="both"/>
      </w:pPr>
      <w:r>
        <w:t>F.</w:t>
      </w:r>
      <w:r>
        <w:tab/>
      </w:r>
      <w:r>
        <w:rPr>
          <w:b/>
          <w:bCs/>
        </w:rPr>
        <w:t>Custodial parent</w:t>
      </w:r>
      <w:r>
        <w:t xml:space="preserve"> is the parent awarded custody by a court decree or, in the absence of a court decree,  is the parent with whom the child resides more than one half of the calendar year excluding any temporary visitation.</w:t>
      </w:r>
    </w:p>
    <w:p w:rsidR="00B5423A" w:rsidRDefault="00B5423A" w:rsidP="00B5423A">
      <w:pPr>
        <w:spacing w:line="240" w:lineRule="atLeast"/>
        <w:jc w:val="both"/>
      </w:pPr>
    </w:p>
    <w:p w:rsidR="00B5423A" w:rsidRDefault="00B5423A" w:rsidP="00B5423A">
      <w:pPr>
        <w:pStyle w:val="Heading1"/>
        <w:rPr>
          <w:bCs/>
        </w:rPr>
      </w:pPr>
      <w:r>
        <w:rPr>
          <w:bCs/>
        </w:rPr>
        <w:t>ORDER OF BENEFIT DETERMINATION RULES</w:t>
      </w:r>
    </w:p>
    <w:p w:rsidR="00B5423A" w:rsidRDefault="00B5423A" w:rsidP="00B5423A">
      <w:pPr>
        <w:spacing w:line="240" w:lineRule="atLeast"/>
        <w:jc w:val="both"/>
      </w:pPr>
    </w:p>
    <w:p w:rsidR="00B5423A" w:rsidRDefault="00B5423A" w:rsidP="00B5423A">
      <w:pPr>
        <w:spacing w:line="240" w:lineRule="atLeast"/>
        <w:jc w:val="both"/>
      </w:pPr>
      <w:r>
        <w:t xml:space="preserve">When a person is covered by two or more </w:t>
      </w:r>
      <w:r>
        <w:rPr>
          <w:b/>
          <w:bCs/>
        </w:rPr>
        <w:t>Plans</w:t>
      </w:r>
      <w:r>
        <w:t>, the rules for determining the order of benefit payments are as follows:</w:t>
      </w:r>
    </w:p>
    <w:p w:rsidR="00B5423A" w:rsidRDefault="00B5423A" w:rsidP="00B5423A">
      <w:pPr>
        <w:spacing w:line="240" w:lineRule="atLeast"/>
        <w:jc w:val="both"/>
      </w:pPr>
    </w:p>
    <w:p w:rsidR="00B5423A" w:rsidRDefault="00B5423A" w:rsidP="00B5423A">
      <w:pPr>
        <w:tabs>
          <w:tab w:val="left" w:pos="1440"/>
          <w:tab w:val="left" w:pos="2160"/>
        </w:tabs>
        <w:spacing w:line="240" w:lineRule="atLeast"/>
        <w:ind w:left="720" w:hanging="720"/>
        <w:jc w:val="both"/>
      </w:pPr>
      <w:r>
        <w:t>A.</w:t>
      </w:r>
      <w:r>
        <w:tab/>
        <w:t xml:space="preserve">The </w:t>
      </w:r>
      <w:r>
        <w:rPr>
          <w:b/>
          <w:bCs/>
        </w:rPr>
        <w:t>Primary</w:t>
      </w:r>
      <w:r>
        <w:t xml:space="preserve"> </w:t>
      </w:r>
      <w:r>
        <w:rPr>
          <w:b/>
          <w:bCs/>
        </w:rPr>
        <w:t>plan</w:t>
      </w:r>
      <w:r>
        <w:t xml:space="preserve"> pays or provides its benefits according to its terms of coverage and without regard to the benefits of under any other </w:t>
      </w:r>
      <w:r>
        <w:rPr>
          <w:b/>
          <w:bCs/>
        </w:rPr>
        <w:t>Plan</w:t>
      </w:r>
      <w:r>
        <w:t>.</w:t>
      </w:r>
    </w:p>
    <w:p w:rsidR="00B5423A" w:rsidRDefault="00B5423A" w:rsidP="00B5423A">
      <w:pPr>
        <w:tabs>
          <w:tab w:val="left" w:pos="1440"/>
          <w:tab w:val="left" w:pos="2160"/>
        </w:tabs>
        <w:spacing w:line="240" w:lineRule="atLeast"/>
        <w:ind w:left="2160" w:hanging="720"/>
        <w:jc w:val="both"/>
      </w:pPr>
    </w:p>
    <w:p w:rsidR="00B5423A" w:rsidRDefault="00B5423A" w:rsidP="00B5423A">
      <w:pPr>
        <w:tabs>
          <w:tab w:val="left" w:pos="720"/>
          <w:tab w:val="left" w:pos="1440"/>
          <w:tab w:val="left" w:pos="2160"/>
        </w:tabs>
        <w:spacing w:line="240" w:lineRule="atLeast"/>
        <w:ind w:left="1440" w:hanging="1440"/>
        <w:jc w:val="both"/>
      </w:pPr>
      <w:r>
        <w:t>B.</w:t>
      </w:r>
      <w:r>
        <w:tab/>
        <w:t>(1)</w:t>
      </w:r>
      <w:r>
        <w:tab/>
        <w:t xml:space="preserve">Except as provided in Paragraph (2), a </w:t>
      </w:r>
      <w:r>
        <w:rPr>
          <w:b/>
          <w:bCs/>
        </w:rPr>
        <w:t>Plan</w:t>
      </w:r>
      <w:r>
        <w:t xml:space="preserve"> that does not contain a coordination of benefits provision that is consistent with this regulation is always primary unless the provisions of both </w:t>
      </w:r>
      <w:r>
        <w:rPr>
          <w:b/>
          <w:bCs/>
        </w:rPr>
        <w:t>Plans</w:t>
      </w:r>
      <w:r>
        <w:t xml:space="preserve"> state that the complying plan is primary.</w:t>
      </w:r>
    </w:p>
    <w:p w:rsidR="00B5423A" w:rsidRDefault="00B5423A" w:rsidP="00B5423A">
      <w:pPr>
        <w:tabs>
          <w:tab w:val="left" w:pos="1440"/>
          <w:tab w:val="left" w:pos="2160"/>
        </w:tabs>
        <w:spacing w:line="240" w:lineRule="atLeast"/>
        <w:ind w:left="720" w:hanging="720"/>
        <w:jc w:val="both"/>
      </w:pPr>
    </w:p>
    <w:p w:rsidR="00B5423A" w:rsidRDefault="00B5423A" w:rsidP="00B5423A">
      <w:pPr>
        <w:tabs>
          <w:tab w:val="left" w:pos="720"/>
          <w:tab w:val="left" w:pos="1440"/>
          <w:tab w:val="left" w:pos="2160"/>
        </w:tabs>
        <w:spacing w:line="240" w:lineRule="atLeast"/>
        <w:ind w:left="1440" w:hanging="1440"/>
        <w:jc w:val="both"/>
      </w:pPr>
      <w:r>
        <w:tab/>
        <w:t>(2)</w:t>
      </w:r>
      <w:r>
        <w:tab/>
        <w:t xml:space="preserve">Coverage that is obtained by virtue of membership in a group that is designed to supplement a part of a basic package of benefits and provides that this supplementary coverage shall be excess to any other parts of the </w:t>
      </w:r>
      <w:r>
        <w:rPr>
          <w:b/>
          <w:bCs/>
        </w:rPr>
        <w:t>Plan</w:t>
      </w:r>
      <w:r>
        <w:t xml:space="preserve"> provided by the contract holder. Examples of these types of situations are major medical coverages that are superimposed over base plan hospital and surgical benefits, and insurance type coverages that are written in connection with a </w:t>
      </w:r>
      <w:r>
        <w:rPr>
          <w:b/>
          <w:bCs/>
        </w:rPr>
        <w:t>Closed panel plan</w:t>
      </w:r>
      <w:r>
        <w:t xml:space="preserve"> to provide out-of-network benefits.</w:t>
      </w:r>
    </w:p>
    <w:p w:rsidR="00B5423A" w:rsidRDefault="00B5423A" w:rsidP="00B5423A">
      <w:pPr>
        <w:tabs>
          <w:tab w:val="left" w:pos="1440"/>
          <w:tab w:val="left" w:pos="2160"/>
        </w:tabs>
        <w:spacing w:line="240" w:lineRule="atLeast"/>
        <w:ind w:left="2160" w:hanging="720"/>
        <w:jc w:val="both"/>
      </w:pPr>
    </w:p>
    <w:p w:rsidR="00B5423A" w:rsidRDefault="00B5423A" w:rsidP="00B5423A">
      <w:pPr>
        <w:tabs>
          <w:tab w:val="left" w:pos="1440"/>
          <w:tab w:val="left" w:pos="2160"/>
        </w:tabs>
        <w:spacing w:line="240" w:lineRule="atLeast"/>
        <w:ind w:left="720" w:hanging="720"/>
        <w:jc w:val="both"/>
      </w:pPr>
      <w:r>
        <w:t>C.</w:t>
      </w:r>
      <w:r>
        <w:tab/>
        <w:t xml:space="preserve">A </w:t>
      </w:r>
      <w:r>
        <w:rPr>
          <w:b/>
          <w:bCs/>
        </w:rPr>
        <w:t>Plan</w:t>
      </w:r>
      <w:r>
        <w:t xml:space="preserve"> may consider the benefits paid or provided by another </w:t>
      </w:r>
      <w:r>
        <w:rPr>
          <w:b/>
          <w:bCs/>
        </w:rPr>
        <w:t>Plan</w:t>
      </w:r>
      <w:r>
        <w:t xml:space="preserve"> in calculating payment of its benefits only when it is secondary to that other </w:t>
      </w:r>
      <w:r>
        <w:rPr>
          <w:b/>
          <w:bCs/>
        </w:rPr>
        <w:t>Plan</w:t>
      </w:r>
      <w:r>
        <w:t>.</w:t>
      </w:r>
    </w:p>
    <w:p w:rsidR="00B5423A" w:rsidRDefault="00B5423A" w:rsidP="00B5423A">
      <w:pPr>
        <w:spacing w:line="240" w:lineRule="atLeast"/>
        <w:jc w:val="both"/>
      </w:pPr>
    </w:p>
    <w:p w:rsidR="00B5423A" w:rsidRDefault="00B5423A" w:rsidP="00B5423A">
      <w:pPr>
        <w:tabs>
          <w:tab w:val="left" w:pos="1440"/>
        </w:tabs>
        <w:spacing w:line="240" w:lineRule="atLeast"/>
        <w:ind w:left="720" w:hanging="720"/>
        <w:jc w:val="both"/>
      </w:pPr>
      <w:r>
        <w:t>D.</w:t>
      </w:r>
      <w:r>
        <w:tab/>
        <w:t xml:space="preserve">Each </w:t>
      </w:r>
      <w:r>
        <w:rPr>
          <w:b/>
          <w:bCs/>
        </w:rPr>
        <w:t>Plan</w:t>
      </w:r>
      <w:r>
        <w:t xml:space="preserve"> determines its order of benefits using the first of the following rules that apply:</w:t>
      </w:r>
    </w:p>
    <w:p w:rsidR="00B5423A" w:rsidRDefault="00B5423A" w:rsidP="00B5423A">
      <w:pPr>
        <w:spacing w:line="240" w:lineRule="atLeast"/>
        <w:jc w:val="both"/>
      </w:pPr>
    </w:p>
    <w:p w:rsidR="00B5423A" w:rsidRDefault="00B5423A" w:rsidP="00B5423A">
      <w:pPr>
        <w:tabs>
          <w:tab w:val="left" w:pos="2160"/>
        </w:tabs>
        <w:spacing w:line="240" w:lineRule="atLeast"/>
        <w:ind w:left="1440" w:hanging="720"/>
        <w:jc w:val="both"/>
      </w:pPr>
      <w:r>
        <w:t>(1)</w:t>
      </w:r>
      <w:r>
        <w:tab/>
        <w:t xml:space="preserve">Non-Dependent or Dependent. The </w:t>
      </w:r>
      <w:r>
        <w:rPr>
          <w:b/>
          <w:bCs/>
        </w:rPr>
        <w:t>Plan</w:t>
      </w:r>
      <w:r>
        <w:t xml:space="preserve"> that covers the person other than as a dependent, for example as an employee, member, policyholder, subscriber or retiree is the </w:t>
      </w:r>
      <w:r>
        <w:rPr>
          <w:b/>
          <w:bCs/>
        </w:rPr>
        <w:t>Primary</w:t>
      </w:r>
      <w:r>
        <w:t xml:space="preserve"> </w:t>
      </w:r>
      <w:r>
        <w:rPr>
          <w:b/>
          <w:bCs/>
        </w:rPr>
        <w:t>plan</w:t>
      </w:r>
      <w:r>
        <w:t xml:space="preserve"> and the </w:t>
      </w:r>
      <w:r>
        <w:rPr>
          <w:b/>
          <w:bCs/>
        </w:rPr>
        <w:t>Plan</w:t>
      </w:r>
      <w:r>
        <w:t xml:space="preserve"> that covers the person as a dependent is the </w:t>
      </w:r>
      <w:r>
        <w:rPr>
          <w:b/>
          <w:bCs/>
        </w:rPr>
        <w:t>Secondary plan</w:t>
      </w:r>
      <w:r>
        <w:t xml:space="preserve">. However, if the person is a Medicare beneficiary and, as a result of federal law, Medicare is secondary to the </w:t>
      </w:r>
      <w:r>
        <w:rPr>
          <w:b/>
          <w:bCs/>
        </w:rPr>
        <w:t>Plan</w:t>
      </w:r>
      <w:r>
        <w:t xml:space="preserve"> covering the person as a dependent; and primary to the </w:t>
      </w:r>
      <w:r>
        <w:rPr>
          <w:b/>
          <w:bCs/>
        </w:rPr>
        <w:t>Plan</w:t>
      </w:r>
      <w:r>
        <w:t xml:space="preserve"> covering the person as other than a dependent (e.g. a retired employee); then the order of benefits between the two </w:t>
      </w:r>
      <w:r>
        <w:rPr>
          <w:b/>
          <w:bCs/>
        </w:rPr>
        <w:t>Plans</w:t>
      </w:r>
      <w:r>
        <w:t xml:space="preserve"> is reversed so that the </w:t>
      </w:r>
      <w:r>
        <w:rPr>
          <w:b/>
          <w:bCs/>
        </w:rPr>
        <w:t>Plan</w:t>
      </w:r>
      <w:r>
        <w:t xml:space="preserve"> covering the person as an employee, member, policyholder, subscriber or retiree is the </w:t>
      </w:r>
      <w:r>
        <w:rPr>
          <w:b/>
          <w:bCs/>
        </w:rPr>
        <w:t>Secondary</w:t>
      </w:r>
      <w:r>
        <w:t xml:space="preserve"> </w:t>
      </w:r>
      <w:r>
        <w:rPr>
          <w:b/>
          <w:bCs/>
        </w:rPr>
        <w:t>plan</w:t>
      </w:r>
      <w:r>
        <w:t xml:space="preserve"> and the other </w:t>
      </w:r>
      <w:r>
        <w:rPr>
          <w:b/>
          <w:bCs/>
        </w:rPr>
        <w:t>Plan</w:t>
      </w:r>
      <w:r>
        <w:t xml:space="preserve"> is the </w:t>
      </w:r>
      <w:r>
        <w:rPr>
          <w:b/>
          <w:bCs/>
        </w:rPr>
        <w:t>Primary</w:t>
      </w:r>
      <w:r>
        <w:t xml:space="preserve"> </w:t>
      </w:r>
      <w:r>
        <w:rPr>
          <w:b/>
          <w:bCs/>
        </w:rPr>
        <w:t>plan</w:t>
      </w:r>
      <w:r>
        <w:t>.</w:t>
      </w:r>
    </w:p>
    <w:p w:rsidR="00B5423A" w:rsidRDefault="00B5423A" w:rsidP="00B5423A">
      <w:pPr>
        <w:tabs>
          <w:tab w:val="left" w:pos="2160"/>
          <w:tab w:val="left" w:pos="2880"/>
        </w:tabs>
        <w:spacing w:line="240" w:lineRule="atLeast"/>
        <w:ind w:left="2880" w:hanging="720"/>
        <w:jc w:val="both"/>
      </w:pPr>
    </w:p>
    <w:p w:rsidR="00B5423A" w:rsidRDefault="00B5423A" w:rsidP="00B5423A">
      <w:pPr>
        <w:pStyle w:val="BodyTextIndent2"/>
        <w:tabs>
          <w:tab w:val="clear" w:pos="720"/>
          <w:tab w:val="clear" w:pos="1440"/>
          <w:tab w:val="left" w:pos="2160"/>
          <w:tab w:val="left" w:pos="2880"/>
        </w:tabs>
      </w:pPr>
      <w:r>
        <w:t>(2)</w:t>
      </w:r>
      <w:r>
        <w:tab/>
        <w:t xml:space="preserve">Dependent Child Covered Under More Than One Plan. Unless there is a court decree stating otherwise, when a dependent child is covered by more than one </w:t>
      </w:r>
      <w:r>
        <w:rPr>
          <w:b/>
          <w:bCs/>
        </w:rPr>
        <w:t>Plan</w:t>
      </w:r>
      <w:r>
        <w:t xml:space="preserve"> the order of benefits is determined as follows:</w:t>
      </w:r>
    </w:p>
    <w:p w:rsidR="00B5423A" w:rsidRDefault="00B5423A" w:rsidP="00B5423A">
      <w:pPr>
        <w:tabs>
          <w:tab w:val="left" w:pos="2160"/>
          <w:tab w:val="left" w:pos="2880"/>
        </w:tabs>
        <w:spacing w:line="240" w:lineRule="atLeast"/>
        <w:ind w:left="1440"/>
        <w:jc w:val="both"/>
      </w:pPr>
    </w:p>
    <w:p w:rsidR="00B5423A" w:rsidRDefault="00B5423A" w:rsidP="00B5423A">
      <w:pPr>
        <w:tabs>
          <w:tab w:val="left" w:pos="2160"/>
          <w:tab w:val="left" w:pos="2880"/>
        </w:tabs>
        <w:spacing w:line="240" w:lineRule="atLeast"/>
        <w:ind w:left="2160" w:hanging="720"/>
        <w:jc w:val="both"/>
      </w:pPr>
      <w:r>
        <w:t>(a)</w:t>
      </w:r>
      <w:r>
        <w:tab/>
        <w:t>For a dependent child whose parents are married or are living together, whether or not they have ever been married:</w:t>
      </w:r>
    </w:p>
    <w:p w:rsidR="00B5423A" w:rsidRDefault="00B5423A" w:rsidP="00B5423A">
      <w:pPr>
        <w:tabs>
          <w:tab w:val="left" w:pos="2160"/>
          <w:tab w:val="left" w:pos="2880"/>
        </w:tabs>
        <w:spacing w:line="240" w:lineRule="atLeast"/>
        <w:ind w:left="2160" w:hanging="720"/>
        <w:jc w:val="both"/>
      </w:pPr>
    </w:p>
    <w:p w:rsidR="00B5423A" w:rsidRDefault="00B5423A" w:rsidP="00B5423A">
      <w:pPr>
        <w:numPr>
          <w:ilvl w:val="0"/>
          <w:numId w:val="1"/>
        </w:numPr>
        <w:tabs>
          <w:tab w:val="left" w:pos="2160"/>
        </w:tabs>
        <w:spacing w:line="240" w:lineRule="atLeast"/>
        <w:ind w:hanging="720"/>
        <w:jc w:val="both"/>
      </w:pPr>
      <w:r>
        <w:t xml:space="preserve">The </w:t>
      </w:r>
      <w:r>
        <w:rPr>
          <w:b/>
          <w:bCs/>
        </w:rPr>
        <w:t>Plan</w:t>
      </w:r>
      <w:r>
        <w:t xml:space="preserve"> of the parent whose birthday falls earlier in the calendar year is the </w:t>
      </w:r>
      <w:r>
        <w:rPr>
          <w:b/>
          <w:bCs/>
        </w:rPr>
        <w:t>Primary plan</w:t>
      </w:r>
      <w:r>
        <w:t>; or</w:t>
      </w:r>
    </w:p>
    <w:p w:rsidR="00B5423A" w:rsidRDefault="00B5423A" w:rsidP="00B5423A">
      <w:pPr>
        <w:tabs>
          <w:tab w:val="left" w:pos="2160"/>
        </w:tabs>
        <w:spacing w:line="240" w:lineRule="atLeast"/>
        <w:ind w:left="2520"/>
        <w:jc w:val="both"/>
      </w:pPr>
    </w:p>
    <w:p w:rsidR="00B5423A" w:rsidRDefault="00B5423A" w:rsidP="00B5423A">
      <w:pPr>
        <w:numPr>
          <w:ilvl w:val="0"/>
          <w:numId w:val="1"/>
        </w:numPr>
        <w:tabs>
          <w:tab w:val="left" w:pos="2160"/>
        </w:tabs>
        <w:spacing w:line="240" w:lineRule="atLeast"/>
        <w:ind w:hanging="720"/>
        <w:jc w:val="both"/>
      </w:pPr>
      <w:r>
        <w:t xml:space="preserve">If both parents have the same birthday, the </w:t>
      </w:r>
      <w:r>
        <w:rPr>
          <w:b/>
          <w:bCs/>
        </w:rPr>
        <w:t>Plan</w:t>
      </w:r>
      <w:r>
        <w:t xml:space="preserve"> that has covered the parent the longest is the </w:t>
      </w:r>
      <w:r>
        <w:rPr>
          <w:b/>
          <w:bCs/>
        </w:rPr>
        <w:t>Primary plan</w:t>
      </w:r>
      <w:r>
        <w:t>.</w:t>
      </w:r>
    </w:p>
    <w:p w:rsidR="00B5423A" w:rsidRDefault="00B5423A" w:rsidP="00B5423A">
      <w:pPr>
        <w:tabs>
          <w:tab w:val="left" w:pos="2160"/>
          <w:tab w:val="left" w:pos="2880"/>
          <w:tab w:val="left" w:pos="3960"/>
        </w:tabs>
        <w:spacing w:line="240" w:lineRule="atLeast"/>
        <w:ind w:left="2880" w:hanging="720"/>
        <w:jc w:val="both"/>
      </w:pPr>
    </w:p>
    <w:p w:rsidR="00B5423A" w:rsidRDefault="00B5423A" w:rsidP="00B5423A">
      <w:pPr>
        <w:tabs>
          <w:tab w:val="left" w:pos="2160"/>
          <w:tab w:val="left" w:pos="2880"/>
          <w:tab w:val="left" w:pos="3960"/>
        </w:tabs>
        <w:spacing w:line="240" w:lineRule="atLeast"/>
        <w:ind w:left="2160" w:hanging="720"/>
        <w:jc w:val="both"/>
      </w:pPr>
      <w:r>
        <w:t>(b)</w:t>
      </w:r>
      <w:r>
        <w:tab/>
        <w:t>For a dependent child whose parents are divorced or separated or not living together, whether or not they have ever been married:</w:t>
      </w:r>
    </w:p>
    <w:p w:rsidR="00B5423A" w:rsidRDefault="00B5423A" w:rsidP="00B5423A">
      <w:pPr>
        <w:pStyle w:val="BodyTextIndent"/>
        <w:tabs>
          <w:tab w:val="clear" w:pos="720"/>
          <w:tab w:val="left" w:pos="2160"/>
          <w:tab w:val="left" w:pos="2880"/>
          <w:tab w:val="left" w:pos="3960"/>
        </w:tabs>
      </w:pPr>
      <w:r>
        <w:tab/>
      </w:r>
    </w:p>
    <w:p w:rsidR="00B5423A" w:rsidRDefault="00B5423A" w:rsidP="00B5423A">
      <w:pPr>
        <w:numPr>
          <w:ilvl w:val="0"/>
          <w:numId w:val="3"/>
        </w:numPr>
        <w:tabs>
          <w:tab w:val="left" w:pos="2160"/>
          <w:tab w:val="left" w:pos="3960"/>
        </w:tabs>
        <w:spacing w:line="240" w:lineRule="atLeast"/>
        <w:jc w:val="both"/>
      </w:pPr>
      <w:r>
        <w:t xml:space="preserve">If a court decree states that one of the parents is responsible for the dependent child’s health care expenses or health care coverage and the </w:t>
      </w:r>
      <w:r>
        <w:rPr>
          <w:b/>
          <w:bCs/>
        </w:rPr>
        <w:t>Plan</w:t>
      </w:r>
      <w:r>
        <w:t xml:space="preserve"> of that parent has actual knowledge of those terms, that </w:t>
      </w:r>
      <w:r>
        <w:rPr>
          <w:b/>
          <w:bCs/>
        </w:rPr>
        <w:t>Plan</w:t>
      </w:r>
      <w:r>
        <w:t xml:space="preserve"> is primary. This rule applies to plan years commencing after the </w:t>
      </w:r>
      <w:r>
        <w:rPr>
          <w:b/>
          <w:bCs/>
        </w:rPr>
        <w:t>Plan</w:t>
      </w:r>
      <w:r>
        <w:t xml:space="preserve"> is given notice of the court decree;</w:t>
      </w:r>
    </w:p>
    <w:p w:rsidR="00B5423A" w:rsidRDefault="00B5423A" w:rsidP="00B5423A">
      <w:pPr>
        <w:tabs>
          <w:tab w:val="left" w:pos="2160"/>
          <w:tab w:val="left" w:pos="2880"/>
          <w:tab w:val="left" w:pos="3960"/>
        </w:tabs>
        <w:spacing w:line="240" w:lineRule="atLeast"/>
        <w:ind w:left="2160"/>
        <w:jc w:val="both"/>
      </w:pPr>
    </w:p>
    <w:p w:rsidR="00B5423A" w:rsidRDefault="00B5423A" w:rsidP="00B5423A">
      <w:pPr>
        <w:pStyle w:val="BodyText2"/>
        <w:tabs>
          <w:tab w:val="left" w:pos="3600"/>
        </w:tabs>
        <w:ind w:left="2880" w:hanging="2880"/>
      </w:pPr>
      <w:r>
        <w:tab/>
      </w:r>
      <w:r>
        <w:tab/>
        <w:t>(ii)</w:t>
      </w:r>
      <w:r>
        <w:tab/>
        <w:t xml:space="preserve">If a court decree states that both parents are responsible for the dependent child’s health care expenses or health care coverage, the provisions of Subparagraph (a) above shall determine the order of benefits; </w:t>
      </w:r>
    </w:p>
    <w:p w:rsidR="00B5423A" w:rsidRDefault="00B5423A" w:rsidP="00B5423A">
      <w:pPr>
        <w:tabs>
          <w:tab w:val="left" w:pos="2160"/>
          <w:tab w:val="left" w:pos="2880"/>
          <w:tab w:val="left" w:pos="3960"/>
        </w:tabs>
        <w:spacing w:line="240" w:lineRule="atLeast"/>
        <w:ind w:left="2160" w:hanging="720"/>
        <w:jc w:val="both"/>
      </w:pPr>
    </w:p>
    <w:p w:rsidR="00B5423A" w:rsidRDefault="00B5423A" w:rsidP="00B5423A">
      <w:pPr>
        <w:tabs>
          <w:tab w:val="left" w:pos="2160"/>
          <w:tab w:val="left" w:pos="2880"/>
          <w:tab w:val="left" w:pos="3960"/>
        </w:tabs>
        <w:spacing w:line="240" w:lineRule="atLeast"/>
        <w:ind w:left="2880" w:hanging="1440"/>
        <w:jc w:val="both"/>
      </w:pPr>
      <w:r>
        <w:tab/>
        <w:t>(iii)</w:t>
      </w:r>
      <w:r>
        <w:tab/>
        <w:t>If a court decree states that the parents have joint custody without specifying that one parent has responsibility for the health care expenses or health care coverage of the dependent child, the provisions of Subparagraph (a) above shall determine the order of benefits; or</w:t>
      </w:r>
    </w:p>
    <w:p w:rsidR="00B5423A" w:rsidRDefault="00B5423A" w:rsidP="00B5423A">
      <w:pPr>
        <w:tabs>
          <w:tab w:val="left" w:pos="2160"/>
          <w:tab w:val="left" w:pos="2880"/>
          <w:tab w:val="left" w:pos="3960"/>
        </w:tabs>
        <w:spacing w:line="240" w:lineRule="atLeast"/>
        <w:jc w:val="both"/>
      </w:pPr>
    </w:p>
    <w:p w:rsidR="00B5423A" w:rsidRDefault="00B5423A" w:rsidP="00B5423A">
      <w:pPr>
        <w:tabs>
          <w:tab w:val="left" w:pos="1440"/>
          <w:tab w:val="left" w:pos="2160"/>
          <w:tab w:val="left" w:pos="2880"/>
          <w:tab w:val="left" w:pos="3960"/>
        </w:tabs>
        <w:spacing w:line="240" w:lineRule="atLeast"/>
        <w:ind w:left="2880" w:hanging="2880"/>
        <w:jc w:val="both"/>
      </w:pPr>
      <w:r>
        <w:tab/>
      </w:r>
      <w:r>
        <w:tab/>
        <w:t>(iv)</w:t>
      </w:r>
      <w:r>
        <w:tab/>
        <w:t>If there is no court decree allocating responsibility for the dependent child’s health care expenses or health care coverage, the order of benefits for the child are as follows:</w:t>
      </w:r>
    </w:p>
    <w:p w:rsidR="00B5423A" w:rsidRDefault="00B5423A" w:rsidP="00B5423A">
      <w:pPr>
        <w:tabs>
          <w:tab w:val="left" w:pos="1440"/>
          <w:tab w:val="left" w:pos="2160"/>
          <w:tab w:val="left" w:pos="2880"/>
          <w:tab w:val="left" w:pos="3960"/>
        </w:tabs>
        <w:spacing w:line="240" w:lineRule="atLeast"/>
        <w:jc w:val="both"/>
      </w:pPr>
    </w:p>
    <w:p w:rsidR="00B5423A" w:rsidRDefault="00B5423A" w:rsidP="00B5423A">
      <w:pPr>
        <w:tabs>
          <w:tab w:val="left" w:pos="2160"/>
          <w:tab w:val="left" w:pos="2880"/>
          <w:tab w:val="left" w:pos="3960"/>
        </w:tabs>
        <w:spacing w:line="240" w:lineRule="atLeast"/>
        <w:ind w:left="2880" w:hanging="1080"/>
        <w:jc w:val="both"/>
      </w:pPr>
      <w:r>
        <w:tab/>
      </w:r>
      <w:r>
        <w:fldChar w:fldCharType="begin"/>
      </w:r>
      <w:r>
        <w:instrText>SYMBOL 183 \f "Symbol" \s 10 \h</w:instrText>
      </w:r>
      <w:r>
        <w:fldChar w:fldCharType="end"/>
      </w:r>
      <w:r>
        <w:tab/>
        <w:t xml:space="preserve">The </w:t>
      </w:r>
      <w:r>
        <w:rPr>
          <w:b/>
          <w:bCs/>
        </w:rPr>
        <w:t>Plan</w:t>
      </w:r>
      <w:r>
        <w:t xml:space="preserve"> covering the </w:t>
      </w:r>
      <w:r>
        <w:rPr>
          <w:b/>
          <w:bCs/>
        </w:rPr>
        <w:t>Custodial parent</w:t>
      </w:r>
      <w:r>
        <w:t>;</w:t>
      </w:r>
    </w:p>
    <w:p w:rsidR="00B5423A" w:rsidRDefault="00B5423A" w:rsidP="00B5423A">
      <w:pPr>
        <w:tabs>
          <w:tab w:val="left" w:pos="2160"/>
          <w:tab w:val="left" w:pos="2880"/>
          <w:tab w:val="left" w:pos="3960"/>
        </w:tabs>
        <w:spacing w:line="240" w:lineRule="atLeast"/>
        <w:ind w:left="3960" w:hanging="1080"/>
        <w:jc w:val="both"/>
      </w:pPr>
    </w:p>
    <w:p w:rsidR="00B5423A" w:rsidRDefault="00B5423A" w:rsidP="00B5423A">
      <w:pPr>
        <w:tabs>
          <w:tab w:val="left" w:pos="2160"/>
          <w:tab w:val="left" w:pos="2880"/>
          <w:tab w:val="left" w:pos="3960"/>
        </w:tabs>
        <w:spacing w:line="240" w:lineRule="atLeast"/>
        <w:ind w:left="2880" w:hanging="1080"/>
        <w:jc w:val="both"/>
      </w:pPr>
      <w:r>
        <w:tab/>
      </w:r>
      <w:r>
        <w:fldChar w:fldCharType="begin"/>
      </w:r>
      <w:r>
        <w:instrText>SYMBOL 183 \f "Symbol" \s 10 \h</w:instrText>
      </w:r>
      <w:r>
        <w:fldChar w:fldCharType="end"/>
      </w:r>
      <w:r>
        <w:tab/>
        <w:t xml:space="preserve">The </w:t>
      </w:r>
      <w:r>
        <w:rPr>
          <w:b/>
          <w:bCs/>
        </w:rPr>
        <w:t>Plan</w:t>
      </w:r>
      <w:r>
        <w:t xml:space="preserve"> covering the spouse of the </w:t>
      </w:r>
      <w:r>
        <w:rPr>
          <w:b/>
          <w:bCs/>
        </w:rPr>
        <w:t>Custodial parent</w:t>
      </w:r>
      <w:r>
        <w:t>;</w:t>
      </w:r>
    </w:p>
    <w:p w:rsidR="00B5423A" w:rsidRDefault="00B5423A" w:rsidP="00B5423A">
      <w:pPr>
        <w:tabs>
          <w:tab w:val="left" w:pos="2160"/>
          <w:tab w:val="left" w:pos="2880"/>
          <w:tab w:val="left" w:pos="3960"/>
        </w:tabs>
        <w:spacing w:line="240" w:lineRule="atLeast"/>
        <w:ind w:left="3960" w:hanging="1080"/>
        <w:jc w:val="both"/>
      </w:pPr>
    </w:p>
    <w:p w:rsidR="00B5423A" w:rsidRDefault="00B5423A" w:rsidP="00B5423A">
      <w:pPr>
        <w:tabs>
          <w:tab w:val="left" w:pos="2160"/>
          <w:tab w:val="left" w:pos="2880"/>
          <w:tab w:val="left" w:pos="3960"/>
        </w:tabs>
        <w:spacing w:line="240" w:lineRule="atLeast"/>
        <w:ind w:left="2880" w:hanging="1080"/>
        <w:jc w:val="both"/>
      </w:pPr>
      <w:r>
        <w:tab/>
      </w:r>
      <w:r>
        <w:fldChar w:fldCharType="begin"/>
      </w:r>
      <w:r>
        <w:instrText>SYMBOL 183 \f "Symbol" \s 10 \h</w:instrText>
      </w:r>
      <w:r>
        <w:fldChar w:fldCharType="end"/>
      </w:r>
      <w:r>
        <w:tab/>
        <w:t xml:space="preserve">The </w:t>
      </w:r>
      <w:r>
        <w:rPr>
          <w:b/>
          <w:bCs/>
        </w:rPr>
        <w:t>Plan</w:t>
      </w:r>
      <w:r>
        <w:t xml:space="preserve"> covering the </w:t>
      </w:r>
      <w:r>
        <w:rPr>
          <w:b/>
          <w:bCs/>
        </w:rPr>
        <w:t>non-custodial parent</w:t>
      </w:r>
      <w:r>
        <w:t>; and then</w:t>
      </w:r>
    </w:p>
    <w:p w:rsidR="00B5423A" w:rsidRDefault="00B5423A" w:rsidP="00B5423A">
      <w:pPr>
        <w:tabs>
          <w:tab w:val="left" w:pos="2160"/>
          <w:tab w:val="left" w:pos="2880"/>
          <w:tab w:val="left" w:pos="3960"/>
        </w:tabs>
        <w:spacing w:line="240" w:lineRule="atLeast"/>
        <w:ind w:left="3960" w:hanging="1080"/>
        <w:jc w:val="both"/>
      </w:pPr>
    </w:p>
    <w:p w:rsidR="00B5423A" w:rsidRDefault="00B5423A" w:rsidP="00B5423A">
      <w:pPr>
        <w:tabs>
          <w:tab w:val="left" w:pos="2160"/>
          <w:tab w:val="left" w:pos="2880"/>
          <w:tab w:val="left" w:pos="3960"/>
        </w:tabs>
        <w:spacing w:line="240" w:lineRule="atLeast"/>
        <w:ind w:left="2880" w:hanging="1080"/>
        <w:jc w:val="both"/>
      </w:pPr>
      <w:r>
        <w:tab/>
      </w:r>
      <w:r>
        <w:fldChar w:fldCharType="begin"/>
      </w:r>
      <w:r>
        <w:instrText>SYMBOL 183 \f "Symbol" \s 10 \h</w:instrText>
      </w:r>
      <w:r>
        <w:fldChar w:fldCharType="end"/>
      </w:r>
      <w:r>
        <w:tab/>
        <w:t xml:space="preserve">The </w:t>
      </w:r>
      <w:r>
        <w:rPr>
          <w:b/>
          <w:bCs/>
        </w:rPr>
        <w:t>Plan</w:t>
      </w:r>
      <w:r>
        <w:t xml:space="preserve"> covering the spouse of the </w:t>
      </w:r>
      <w:r>
        <w:rPr>
          <w:b/>
          <w:bCs/>
        </w:rPr>
        <w:t>non-custodial parent</w:t>
      </w:r>
      <w:r>
        <w:t>.</w:t>
      </w:r>
    </w:p>
    <w:p w:rsidR="00B5423A" w:rsidRDefault="00B5423A" w:rsidP="00B5423A">
      <w:pPr>
        <w:tabs>
          <w:tab w:val="left" w:pos="2160"/>
          <w:tab w:val="left" w:pos="2880"/>
          <w:tab w:val="left" w:pos="3960"/>
        </w:tabs>
        <w:spacing w:line="240" w:lineRule="atLeast"/>
        <w:ind w:left="2880" w:hanging="1080"/>
        <w:jc w:val="both"/>
      </w:pPr>
    </w:p>
    <w:p w:rsidR="00B5423A" w:rsidRDefault="00B5423A" w:rsidP="00B5423A">
      <w:pPr>
        <w:spacing w:line="240" w:lineRule="atLeast"/>
        <w:ind w:left="2160" w:hanging="720"/>
        <w:jc w:val="both"/>
      </w:pPr>
      <w:r>
        <w:t>(c)</w:t>
      </w:r>
      <w:r>
        <w:tab/>
        <w:t xml:space="preserve">For a dependent child covered under more than one </w:t>
      </w:r>
      <w:r>
        <w:rPr>
          <w:b/>
          <w:bCs/>
        </w:rPr>
        <w:t xml:space="preserve">Plan </w:t>
      </w:r>
      <w:r>
        <w:t>of individuals who are the parents of the child, the provisions of Subparagraph (a) or (b) above shall determine the order of benefits as if those individuals were the parents of the child.</w:t>
      </w:r>
    </w:p>
    <w:p w:rsidR="00B86FA8" w:rsidRDefault="00B86FA8" w:rsidP="00B5423A">
      <w:pPr>
        <w:spacing w:line="240" w:lineRule="atLeast"/>
        <w:ind w:left="2160" w:hanging="720"/>
        <w:jc w:val="both"/>
      </w:pPr>
    </w:p>
    <w:p w:rsidR="00B86FA8" w:rsidRPr="00B86FA8" w:rsidRDefault="00B86FA8" w:rsidP="00B5423A">
      <w:pPr>
        <w:spacing w:line="240" w:lineRule="atLeast"/>
        <w:ind w:left="2160" w:hanging="720"/>
        <w:jc w:val="both"/>
        <w:rPr>
          <w:color w:val="FF0000"/>
          <w:u w:val="single"/>
        </w:rPr>
      </w:pPr>
      <w:r>
        <w:rPr>
          <w:color w:val="FF0000"/>
          <w:u w:val="single"/>
        </w:rPr>
        <w:t xml:space="preserve">(d) </w:t>
      </w:r>
      <w:r>
        <w:rPr>
          <w:color w:val="FF0000"/>
          <w:u w:val="single"/>
        </w:rPr>
        <w:tab/>
        <w:t>For a dependent child who has coverage under either or both parents’ plans and also has coverage as a dependent under a spouse’s plan, the rule in Paragraph (5) applies.</w:t>
      </w:r>
    </w:p>
    <w:p w:rsidR="00B5423A" w:rsidRDefault="00B5423A" w:rsidP="00B5423A">
      <w:pPr>
        <w:spacing w:line="240" w:lineRule="atLeast"/>
        <w:jc w:val="both"/>
      </w:pPr>
    </w:p>
    <w:p w:rsidR="00B5423A" w:rsidRDefault="00B5423A" w:rsidP="00B5423A">
      <w:pPr>
        <w:tabs>
          <w:tab w:val="left" w:pos="2160"/>
        </w:tabs>
        <w:spacing w:line="240" w:lineRule="atLeast"/>
        <w:ind w:left="1440" w:hanging="720"/>
        <w:jc w:val="both"/>
      </w:pPr>
      <w:r>
        <w:t>(3)</w:t>
      </w:r>
      <w:r>
        <w:tab/>
        <w:t xml:space="preserve">Active Employee or Retired or Laid-off Employee. The </w:t>
      </w:r>
      <w:r>
        <w:rPr>
          <w:b/>
          <w:bCs/>
        </w:rPr>
        <w:t>Plan</w:t>
      </w:r>
      <w:r>
        <w:t xml:space="preserve"> that covers a person as an active employee, that is, an employee who is neither laid off nor retired, is the </w:t>
      </w:r>
      <w:r>
        <w:rPr>
          <w:b/>
          <w:bCs/>
        </w:rPr>
        <w:t>Primary plan</w:t>
      </w:r>
      <w:r>
        <w:t xml:space="preserve">. The </w:t>
      </w:r>
      <w:r>
        <w:rPr>
          <w:b/>
          <w:bCs/>
        </w:rPr>
        <w:t>Plan</w:t>
      </w:r>
      <w:r>
        <w:t xml:space="preserve"> covering that same person as a retired or laid-off employee is the </w:t>
      </w:r>
      <w:r>
        <w:rPr>
          <w:b/>
          <w:bCs/>
        </w:rPr>
        <w:t>Secondary plan</w:t>
      </w:r>
      <w:r>
        <w:t xml:space="preserve">. The same would hold true if a person is a dependent of  an active employee and that same person is a dependent of a retired or laid-off employee. If the other </w:t>
      </w:r>
      <w:r>
        <w:rPr>
          <w:b/>
          <w:bCs/>
        </w:rPr>
        <w:t>Plan</w:t>
      </w:r>
      <w:r>
        <w:t xml:space="preserve"> does not have this rule, and as a result, the </w:t>
      </w:r>
      <w:r>
        <w:rPr>
          <w:b/>
          <w:bCs/>
        </w:rPr>
        <w:t>Plans</w:t>
      </w:r>
      <w:r>
        <w:t xml:space="preserve"> do not agree on the order of benefits, this rule is ignored.  This rule does not apply if the rule labeled D(1) can determine the order of benefits.</w:t>
      </w:r>
    </w:p>
    <w:p w:rsidR="00B5423A" w:rsidRDefault="00B5423A" w:rsidP="00B5423A">
      <w:pPr>
        <w:spacing w:line="240" w:lineRule="atLeast"/>
        <w:jc w:val="both"/>
      </w:pPr>
    </w:p>
    <w:p w:rsidR="00B5423A" w:rsidRDefault="00B5423A" w:rsidP="00B5423A">
      <w:pPr>
        <w:tabs>
          <w:tab w:val="left" w:pos="2160"/>
          <w:tab w:val="left" w:pos="2880"/>
        </w:tabs>
        <w:spacing w:line="240" w:lineRule="atLeast"/>
        <w:ind w:left="1440" w:hanging="720"/>
        <w:jc w:val="both"/>
      </w:pPr>
      <w:r>
        <w:t>(4)</w:t>
      </w:r>
      <w:r>
        <w:tab/>
        <w:t xml:space="preserve">COBRA or State Continuation Coverage. If a person whose coverage is provided pursuant to COBRA or under a right of continuation provided by state or other federal law is covered under another </w:t>
      </w:r>
      <w:r>
        <w:rPr>
          <w:b/>
          <w:bCs/>
        </w:rPr>
        <w:t>Plan</w:t>
      </w:r>
      <w:r>
        <w:t xml:space="preserve">, the </w:t>
      </w:r>
      <w:r>
        <w:rPr>
          <w:b/>
          <w:bCs/>
        </w:rPr>
        <w:t>Plan</w:t>
      </w:r>
      <w:r>
        <w:t xml:space="preserve"> covering the person as an employee, member, subscriber or retiree or  covering the person as a dependent of an employee, member, subscriber or retiree is the </w:t>
      </w:r>
      <w:r>
        <w:rPr>
          <w:b/>
          <w:bCs/>
        </w:rPr>
        <w:t>Primary</w:t>
      </w:r>
      <w:r>
        <w:t xml:space="preserve"> </w:t>
      </w:r>
      <w:r>
        <w:rPr>
          <w:b/>
          <w:bCs/>
        </w:rPr>
        <w:t>plan</w:t>
      </w:r>
      <w:r>
        <w:t xml:space="preserve"> and the COBRA or state or other federal continuation coverage is the </w:t>
      </w:r>
      <w:r>
        <w:rPr>
          <w:b/>
          <w:bCs/>
        </w:rPr>
        <w:t>Secondary plan</w:t>
      </w:r>
      <w:r>
        <w:t xml:space="preserve">. If the other </w:t>
      </w:r>
      <w:r>
        <w:rPr>
          <w:b/>
          <w:bCs/>
        </w:rPr>
        <w:t>Plan</w:t>
      </w:r>
      <w:r>
        <w:t xml:space="preserve"> does not have this rule, and  as a result, the </w:t>
      </w:r>
      <w:r>
        <w:rPr>
          <w:b/>
          <w:bCs/>
        </w:rPr>
        <w:t>Plans</w:t>
      </w:r>
      <w:r>
        <w:t xml:space="preserve"> do not agree on the order of benefits, this rule is ignored. This rule does not apply if the rule labeled D(1) can determine the order of benefits.</w:t>
      </w:r>
    </w:p>
    <w:p w:rsidR="00B5423A" w:rsidRDefault="00B5423A" w:rsidP="00B5423A">
      <w:pPr>
        <w:spacing w:line="240" w:lineRule="atLeast"/>
        <w:jc w:val="both"/>
      </w:pPr>
    </w:p>
    <w:p w:rsidR="00B5423A" w:rsidRDefault="00B5423A" w:rsidP="00B5423A">
      <w:pPr>
        <w:tabs>
          <w:tab w:val="left" w:pos="2160"/>
        </w:tabs>
        <w:spacing w:line="240" w:lineRule="atLeast"/>
        <w:ind w:left="1440" w:hanging="720"/>
        <w:jc w:val="both"/>
      </w:pPr>
      <w:r>
        <w:t>(5)</w:t>
      </w:r>
      <w:r>
        <w:tab/>
        <w:t xml:space="preserve">Longer or Shorter Length of Coverage. The </w:t>
      </w:r>
      <w:r>
        <w:rPr>
          <w:b/>
          <w:bCs/>
        </w:rPr>
        <w:t>Plan</w:t>
      </w:r>
      <w:r>
        <w:t xml:space="preserve"> that covered the person as an employee, member, policyholder, subscriber or retiree longer is the </w:t>
      </w:r>
      <w:r>
        <w:rPr>
          <w:b/>
          <w:bCs/>
        </w:rPr>
        <w:t>Primar</w:t>
      </w:r>
      <w:r>
        <w:t xml:space="preserve">y </w:t>
      </w:r>
      <w:r>
        <w:rPr>
          <w:b/>
          <w:bCs/>
        </w:rPr>
        <w:t>plan</w:t>
      </w:r>
      <w:r>
        <w:t xml:space="preserve"> and the </w:t>
      </w:r>
      <w:r>
        <w:rPr>
          <w:b/>
          <w:bCs/>
        </w:rPr>
        <w:t>Plan</w:t>
      </w:r>
      <w:r>
        <w:t xml:space="preserve"> that covered the person the shorter period of time is the </w:t>
      </w:r>
      <w:r>
        <w:rPr>
          <w:b/>
          <w:bCs/>
        </w:rPr>
        <w:t>Secondary plan</w:t>
      </w:r>
      <w:r>
        <w:t>.</w:t>
      </w:r>
    </w:p>
    <w:p w:rsidR="00B5423A" w:rsidRDefault="00B5423A" w:rsidP="00B5423A">
      <w:pPr>
        <w:spacing w:line="240" w:lineRule="atLeast"/>
        <w:jc w:val="both"/>
      </w:pPr>
    </w:p>
    <w:p w:rsidR="00B5423A" w:rsidRDefault="00B5423A" w:rsidP="00B5423A">
      <w:pPr>
        <w:tabs>
          <w:tab w:val="left" w:pos="2160"/>
          <w:tab w:val="left" w:pos="2880"/>
        </w:tabs>
        <w:spacing w:line="240" w:lineRule="atLeast"/>
        <w:ind w:left="1440" w:hanging="720"/>
        <w:jc w:val="both"/>
      </w:pPr>
      <w:r>
        <w:t>(6)</w:t>
      </w:r>
      <w:r>
        <w:tab/>
        <w:t xml:space="preserve">If the preceding rules do not determine the order of benefits, the </w:t>
      </w:r>
      <w:r>
        <w:rPr>
          <w:b/>
          <w:bCs/>
        </w:rPr>
        <w:t>Allowable expenses</w:t>
      </w:r>
      <w:r>
        <w:t xml:space="preserve"> shall be shared equally between the </w:t>
      </w:r>
      <w:r>
        <w:rPr>
          <w:b/>
          <w:bCs/>
        </w:rPr>
        <w:t>Plans</w:t>
      </w:r>
      <w:r>
        <w:t xml:space="preserve"> meeting the definition of </w:t>
      </w:r>
      <w:r>
        <w:rPr>
          <w:b/>
          <w:bCs/>
        </w:rPr>
        <w:t>Plan</w:t>
      </w:r>
      <w:r>
        <w:t xml:space="preserve">. In addition, </w:t>
      </w:r>
      <w:r>
        <w:rPr>
          <w:b/>
          <w:bCs/>
        </w:rPr>
        <w:t>This plan</w:t>
      </w:r>
      <w:r>
        <w:t xml:space="preserve"> will not pay more than it would have paid had it been the </w:t>
      </w:r>
      <w:r>
        <w:rPr>
          <w:b/>
          <w:bCs/>
        </w:rPr>
        <w:t>Primary plan</w:t>
      </w:r>
      <w:r>
        <w:t>.</w:t>
      </w:r>
    </w:p>
    <w:p w:rsidR="00B5423A" w:rsidRDefault="00B5423A" w:rsidP="00B5423A">
      <w:pPr>
        <w:spacing w:line="240" w:lineRule="atLeast"/>
        <w:jc w:val="both"/>
      </w:pPr>
    </w:p>
    <w:p w:rsidR="00B5423A" w:rsidRDefault="00B5423A" w:rsidP="00B5423A">
      <w:pPr>
        <w:spacing w:line="240" w:lineRule="atLeast"/>
        <w:jc w:val="both"/>
        <w:rPr>
          <w:b/>
          <w:bCs/>
        </w:rPr>
      </w:pPr>
      <w:r>
        <w:rPr>
          <w:b/>
          <w:bCs/>
        </w:rPr>
        <w:t>EFFECT ON THE BENEFITS OF THIS PLAN</w:t>
      </w:r>
    </w:p>
    <w:p w:rsidR="00B5423A" w:rsidRDefault="00B5423A" w:rsidP="00B5423A">
      <w:pPr>
        <w:spacing w:line="240" w:lineRule="atLeast"/>
        <w:jc w:val="both"/>
      </w:pPr>
    </w:p>
    <w:p w:rsidR="00B5423A" w:rsidRPr="00721A85" w:rsidRDefault="00B5423A" w:rsidP="00B5423A">
      <w:pPr>
        <w:tabs>
          <w:tab w:val="left" w:pos="720"/>
          <w:tab w:val="left" w:pos="1440"/>
          <w:tab w:val="left" w:pos="2160"/>
        </w:tabs>
        <w:spacing w:line="240" w:lineRule="atLeast"/>
        <w:ind w:left="720" w:hanging="720"/>
        <w:jc w:val="both"/>
        <w:rPr>
          <w:color w:val="FF0000"/>
          <w:u w:val="single"/>
        </w:rPr>
      </w:pPr>
      <w:r>
        <w:t>A.</w:t>
      </w:r>
      <w:r>
        <w:tab/>
        <w:t xml:space="preserve">When </w:t>
      </w:r>
      <w:r>
        <w:rPr>
          <w:b/>
          <w:bCs/>
        </w:rPr>
        <w:t>This</w:t>
      </w:r>
      <w:r>
        <w:t xml:space="preserve"> </w:t>
      </w:r>
      <w:r>
        <w:rPr>
          <w:b/>
          <w:bCs/>
        </w:rPr>
        <w:t>plan</w:t>
      </w:r>
      <w:r>
        <w:t xml:space="preserve"> is secondary, it may reduce its benefits so that the total benefits paid or provided by all </w:t>
      </w:r>
      <w:r>
        <w:rPr>
          <w:b/>
          <w:bCs/>
        </w:rPr>
        <w:t>Plans</w:t>
      </w:r>
      <w:r>
        <w:t xml:space="preserve"> during a plan year are not more than the total </w:t>
      </w:r>
      <w:r>
        <w:rPr>
          <w:b/>
          <w:bCs/>
        </w:rPr>
        <w:t>Allowable expenses</w:t>
      </w:r>
      <w:r>
        <w:t xml:space="preserve">. In determining the amount to be paid for any claim, the </w:t>
      </w:r>
      <w:r>
        <w:rPr>
          <w:b/>
          <w:bCs/>
        </w:rPr>
        <w:t>Secondary plan</w:t>
      </w:r>
      <w:r>
        <w:t xml:space="preserve"> will calculate the benefits it would have paid in the absence of other health care coverage and apply that calculated amount to any </w:t>
      </w:r>
      <w:r>
        <w:rPr>
          <w:b/>
          <w:bCs/>
        </w:rPr>
        <w:t>Allowable expense</w:t>
      </w:r>
      <w:r>
        <w:t xml:space="preserve"> under its </w:t>
      </w:r>
      <w:r>
        <w:rPr>
          <w:b/>
          <w:bCs/>
        </w:rPr>
        <w:t>Plan</w:t>
      </w:r>
      <w:r>
        <w:t xml:space="preserve"> that is unpaid by the </w:t>
      </w:r>
      <w:r>
        <w:rPr>
          <w:b/>
          <w:bCs/>
        </w:rPr>
        <w:t>Primary plan</w:t>
      </w:r>
      <w:r>
        <w:t xml:space="preserve">. The </w:t>
      </w:r>
      <w:r>
        <w:rPr>
          <w:b/>
          <w:bCs/>
        </w:rPr>
        <w:t>Secondary plan</w:t>
      </w:r>
      <w:r>
        <w:t xml:space="preserve"> may then reduce its payment by the amount so that, when combined with the amount paid by the </w:t>
      </w:r>
      <w:r>
        <w:rPr>
          <w:b/>
          <w:bCs/>
        </w:rPr>
        <w:t>Primary plan</w:t>
      </w:r>
      <w:r>
        <w:t xml:space="preserve">, the total benefits paid or provided by all </w:t>
      </w:r>
      <w:r>
        <w:rPr>
          <w:b/>
          <w:bCs/>
        </w:rPr>
        <w:t>Plans</w:t>
      </w:r>
      <w:r>
        <w:t xml:space="preserve"> for the claim do not exceed the total </w:t>
      </w:r>
      <w:r>
        <w:rPr>
          <w:b/>
          <w:bCs/>
        </w:rPr>
        <w:t>Allowable expense</w:t>
      </w:r>
      <w:r>
        <w:t xml:space="preserve"> for that claim. In addition, the </w:t>
      </w:r>
      <w:r>
        <w:rPr>
          <w:b/>
          <w:bCs/>
        </w:rPr>
        <w:t>Secondary plan</w:t>
      </w:r>
      <w:r>
        <w:t xml:space="preserve"> shall credit to its plan deductible any amounts it would have credited to its deductible in the absence of other health care coverage.</w:t>
      </w:r>
      <w:r>
        <w:tab/>
      </w:r>
      <w:r w:rsidR="00721A85">
        <w:t xml:space="preserve">  </w:t>
      </w:r>
      <w:r w:rsidR="00721A85">
        <w:rPr>
          <w:color w:val="FF0000"/>
          <w:u w:val="single"/>
        </w:rPr>
        <w:t>Also, where the primary plan is medical payments coverage under a motor vehicle policy, the secondary plan shall credit payments from the motor vehicle insurance policy to</w:t>
      </w:r>
      <w:r w:rsidR="00C17F20">
        <w:rPr>
          <w:color w:val="FF0000"/>
          <w:u w:val="single"/>
        </w:rPr>
        <w:t xml:space="preserve"> deductibles,</w:t>
      </w:r>
      <w:r w:rsidR="00721A85">
        <w:rPr>
          <w:color w:val="FF0000"/>
          <w:u w:val="single"/>
        </w:rPr>
        <w:t xml:space="preserve"> copayments and coinsurance after discounts under the health plan.  </w:t>
      </w:r>
    </w:p>
    <w:p w:rsidR="00B5423A" w:rsidRDefault="00B5423A" w:rsidP="00B5423A">
      <w:pPr>
        <w:tabs>
          <w:tab w:val="left" w:pos="1440"/>
        </w:tabs>
        <w:spacing w:line="240" w:lineRule="atLeast"/>
        <w:ind w:left="1440" w:hanging="720"/>
        <w:jc w:val="both"/>
      </w:pPr>
    </w:p>
    <w:p w:rsidR="00B5423A" w:rsidRDefault="00B5423A" w:rsidP="00B5423A">
      <w:pPr>
        <w:tabs>
          <w:tab w:val="left" w:pos="1440"/>
        </w:tabs>
        <w:spacing w:line="240" w:lineRule="atLeast"/>
        <w:ind w:left="720" w:hanging="720"/>
        <w:jc w:val="both"/>
      </w:pPr>
      <w:r>
        <w:t>B.</w:t>
      </w:r>
      <w:r>
        <w:tab/>
        <w:t xml:space="preserve">If a covered person is enrolled in two or more </w:t>
      </w:r>
      <w:r>
        <w:rPr>
          <w:b/>
          <w:bCs/>
        </w:rPr>
        <w:t>Closed panel plans</w:t>
      </w:r>
      <w:r>
        <w:t xml:space="preserve"> and if, for any reason, including the provision of service by a non-panel provider, benefits are not payable by one </w:t>
      </w:r>
      <w:r>
        <w:rPr>
          <w:b/>
          <w:bCs/>
        </w:rPr>
        <w:t>Closed panel plan</w:t>
      </w:r>
      <w:r>
        <w:t xml:space="preserve">, </w:t>
      </w:r>
      <w:r>
        <w:rPr>
          <w:b/>
          <w:bCs/>
        </w:rPr>
        <w:t>COB</w:t>
      </w:r>
      <w:r>
        <w:t xml:space="preserve"> shall not apply between that </w:t>
      </w:r>
      <w:r>
        <w:rPr>
          <w:b/>
          <w:bCs/>
        </w:rPr>
        <w:t>Plan</w:t>
      </w:r>
      <w:r>
        <w:t xml:space="preserve"> and other </w:t>
      </w:r>
      <w:r>
        <w:rPr>
          <w:b/>
          <w:bCs/>
        </w:rPr>
        <w:t>Closed panel plans</w:t>
      </w:r>
      <w:r>
        <w:t>.</w:t>
      </w:r>
    </w:p>
    <w:p w:rsidR="00B5423A" w:rsidRDefault="00B5423A" w:rsidP="00B5423A">
      <w:pPr>
        <w:spacing w:line="240" w:lineRule="atLeast"/>
        <w:jc w:val="both"/>
      </w:pPr>
    </w:p>
    <w:p w:rsidR="00B5423A" w:rsidRDefault="00B5423A" w:rsidP="00B5423A">
      <w:pPr>
        <w:keepNext/>
        <w:spacing w:line="240" w:lineRule="atLeast"/>
        <w:jc w:val="both"/>
      </w:pPr>
      <w:r>
        <w:rPr>
          <w:b/>
          <w:bCs/>
        </w:rPr>
        <w:t>RIGHT TO RECEIVE AND RELEASE NEEDED INFORMATION</w:t>
      </w:r>
    </w:p>
    <w:p w:rsidR="00B5423A" w:rsidRDefault="00B5423A" w:rsidP="00B5423A">
      <w:pPr>
        <w:keepNext/>
        <w:spacing w:line="240" w:lineRule="atLeast"/>
        <w:jc w:val="both"/>
      </w:pPr>
    </w:p>
    <w:p w:rsidR="00B5423A" w:rsidRDefault="00B5423A" w:rsidP="00B5423A">
      <w:pPr>
        <w:keepNext/>
        <w:spacing w:line="240" w:lineRule="atLeast"/>
        <w:jc w:val="both"/>
      </w:pPr>
      <w:r>
        <w:t xml:space="preserve">Certain facts about health care coverage and services are needed to apply these </w:t>
      </w:r>
      <w:r>
        <w:rPr>
          <w:b/>
          <w:bCs/>
        </w:rPr>
        <w:t>COB</w:t>
      </w:r>
      <w:r>
        <w:t xml:space="preserve"> rules and to determine benefits payable under </w:t>
      </w:r>
      <w:r>
        <w:rPr>
          <w:b/>
          <w:bCs/>
        </w:rPr>
        <w:t>This plan</w:t>
      </w:r>
      <w:r>
        <w:t xml:space="preserve"> and other </w:t>
      </w:r>
      <w:r>
        <w:rPr>
          <w:b/>
          <w:bCs/>
        </w:rPr>
        <w:t>Plans</w:t>
      </w:r>
      <w:r>
        <w:t xml:space="preserve">. [Organization responsibility for </w:t>
      </w:r>
      <w:r>
        <w:rPr>
          <w:b/>
          <w:bCs/>
        </w:rPr>
        <w:t>COB</w:t>
      </w:r>
      <w:r>
        <w:t xml:space="preserve"> administration] may get the facts it needs from or give them to other organizations or persons for the purpose of applying these rules and determining benefits payable under </w:t>
      </w:r>
      <w:r>
        <w:rPr>
          <w:b/>
          <w:bCs/>
        </w:rPr>
        <w:t>This plan</w:t>
      </w:r>
      <w:r>
        <w:t xml:space="preserve"> and other </w:t>
      </w:r>
      <w:r>
        <w:rPr>
          <w:b/>
          <w:bCs/>
        </w:rPr>
        <w:t>Plans</w:t>
      </w:r>
      <w:r>
        <w:t xml:space="preserve"> covering the person claiming benefits. [Organization </w:t>
      </w:r>
      <w:r w:rsidRPr="00721A85">
        <w:rPr>
          <w:strike/>
          <w:color w:val="FF0000"/>
        </w:rPr>
        <w:t>responsibility</w:t>
      </w:r>
      <w:r>
        <w:t xml:space="preserve"> </w:t>
      </w:r>
      <w:r w:rsidR="00721A85">
        <w:rPr>
          <w:color w:val="FF0000"/>
          <w:u w:val="single"/>
        </w:rPr>
        <w:t xml:space="preserve">responsible </w:t>
      </w:r>
      <w:r>
        <w:t xml:space="preserve">for </w:t>
      </w:r>
      <w:r>
        <w:rPr>
          <w:b/>
          <w:bCs/>
        </w:rPr>
        <w:t>COB</w:t>
      </w:r>
      <w:r>
        <w:t xml:space="preserve"> administration] need not tell, or get the consent of, any person to do this. Each person claiming benefits under </w:t>
      </w:r>
      <w:r>
        <w:rPr>
          <w:b/>
          <w:bCs/>
        </w:rPr>
        <w:t>This plan</w:t>
      </w:r>
      <w:r>
        <w:t xml:space="preserve"> must give [Organization responsibility for </w:t>
      </w:r>
      <w:r>
        <w:rPr>
          <w:b/>
          <w:bCs/>
        </w:rPr>
        <w:t>COB</w:t>
      </w:r>
      <w:r>
        <w:t xml:space="preserve"> administration] any facts it needs to apply those rules and determine benefits payable.</w:t>
      </w:r>
    </w:p>
    <w:p w:rsidR="00B5423A" w:rsidRDefault="00B5423A" w:rsidP="00B5423A">
      <w:pPr>
        <w:spacing w:line="240" w:lineRule="atLeast"/>
        <w:jc w:val="both"/>
      </w:pPr>
    </w:p>
    <w:p w:rsidR="00B5423A" w:rsidRDefault="00B5423A" w:rsidP="00B5423A">
      <w:pPr>
        <w:spacing w:line="240" w:lineRule="atLeast"/>
        <w:jc w:val="both"/>
      </w:pPr>
      <w:r>
        <w:rPr>
          <w:b/>
          <w:bCs/>
        </w:rPr>
        <w:t>FACILITY OF PAYMENT</w:t>
      </w:r>
    </w:p>
    <w:p w:rsidR="00B5423A" w:rsidRDefault="00B5423A" w:rsidP="00B5423A">
      <w:pPr>
        <w:spacing w:line="240" w:lineRule="atLeast"/>
        <w:jc w:val="both"/>
      </w:pPr>
    </w:p>
    <w:p w:rsidR="00B5423A" w:rsidRDefault="00B5423A" w:rsidP="00B5423A">
      <w:pPr>
        <w:spacing w:line="240" w:lineRule="atLeast"/>
        <w:jc w:val="both"/>
      </w:pPr>
      <w:r>
        <w:t xml:space="preserve">A payment made under another </w:t>
      </w:r>
      <w:r>
        <w:rPr>
          <w:b/>
          <w:bCs/>
        </w:rPr>
        <w:t>Plan</w:t>
      </w:r>
      <w:r>
        <w:t xml:space="preserve"> may include an amount that should have been paid under </w:t>
      </w:r>
      <w:r>
        <w:rPr>
          <w:b/>
          <w:bCs/>
        </w:rPr>
        <w:t>This plan</w:t>
      </w:r>
      <w:r>
        <w:t xml:space="preserve">. If it does, [Organization responsibility for </w:t>
      </w:r>
      <w:r>
        <w:rPr>
          <w:b/>
          <w:bCs/>
        </w:rPr>
        <w:t>COB</w:t>
      </w:r>
      <w:r>
        <w:t xml:space="preserve"> administration] may pay that amount to the organization that made that payment. That amount will then be treated as though it were a benefit paid under </w:t>
      </w:r>
      <w:r>
        <w:rPr>
          <w:b/>
          <w:bCs/>
        </w:rPr>
        <w:t>This plan</w:t>
      </w:r>
      <w:r>
        <w:t xml:space="preserve">. [Organization responsibility for </w:t>
      </w:r>
      <w:r>
        <w:rPr>
          <w:b/>
          <w:bCs/>
        </w:rPr>
        <w:t xml:space="preserve">COB </w:t>
      </w:r>
      <w:r>
        <w:t>administration] will not have to pay that amount again. The term “payment made” includes providing benefits in the form of services, in which case “payment made” means the reasonable cash value of the benefits provided in the form of services.</w:t>
      </w:r>
    </w:p>
    <w:p w:rsidR="00B5423A" w:rsidRDefault="00B5423A" w:rsidP="00B5423A">
      <w:pPr>
        <w:spacing w:line="240" w:lineRule="atLeast"/>
        <w:jc w:val="both"/>
      </w:pPr>
    </w:p>
    <w:p w:rsidR="00B5423A" w:rsidRDefault="00B5423A" w:rsidP="00B5423A">
      <w:pPr>
        <w:spacing w:line="240" w:lineRule="atLeast"/>
        <w:jc w:val="both"/>
      </w:pPr>
      <w:r>
        <w:rPr>
          <w:b/>
          <w:bCs/>
        </w:rPr>
        <w:t>RIGHT OF RECOVERY</w:t>
      </w:r>
    </w:p>
    <w:p w:rsidR="00B5423A" w:rsidRDefault="00B5423A" w:rsidP="00B5423A">
      <w:pPr>
        <w:pStyle w:val="BodyText2"/>
        <w:tabs>
          <w:tab w:val="left" w:pos="720"/>
        </w:tabs>
      </w:pPr>
      <w:r>
        <w:t xml:space="preserve">If the amount of the payments made by [Organization responsibility for </w:t>
      </w:r>
      <w:r>
        <w:rPr>
          <w:b/>
          <w:bCs/>
        </w:rPr>
        <w:t>COB</w:t>
      </w:r>
      <w:r>
        <w:t xml:space="preserve"> administration] is more than it should have paid under this </w:t>
      </w:r>
      <w:r>
        <w:rPr>
          <w:b/>
          <w:bCs/>
        </w:rPr>
        <w:t>COB</w:t>
      </w:r>
      <w:r>
        <w:t xml:space="preserve"> provision, it may recover the excess from one or more of the persons it has paid or for whom it has paid; or any other person or organization that may be responsible for the benefits or services provided for the covered person. The “amount of the payments made” includes the reasonable cash value of any benefits provided in the form of services.</w:t>
      </w:r>
    </w:p>
    <w:p w:rsidR="00B5423A" w:rsidRDefault="00B5423A" w:rsidP="00B5423A">
      <w:pPr>
        <w:spacing w:line="240" w:lineRule="atLeast"/>
        <w:jc w:val="both"/>
      </w:pPr>
    </w:p>
    <w:p w:rsidR="00B5423A" w:rsidRDefault="00B5423A" w:rsidP="00B5423A">
      <w:pPr>
        <w:spacing w:line="240" w:lineRule="atLeast"/>
        <w:jc w:val="both"/>
        <w:rPr>
          <w:b/>
        </w:rPr>
      </w:pPr>
      <w:r>
        <w:rPr>
          <w:b/>
        </w:rPr>
        <w:br w:type="page"/>
        <w:t>APPENDIX B.</w:t>
      </w:r>
      <w:r>
        <w:rPr>
          <w:b/>
        </w:rPr>
        <w:tab/>
        <w:t xml:space="preserve">CONSUMER EXPLANATORY BOOKLET </w:t>
      </w:r>
    </w:p>
    <w:p w:rsidR="00B5423A" w:rsidRDefault="00B5423A" w:rsidP="00B5423A">
      <w:pPr>
        <w:spacing w:line="240" w:lineRule="atLeast"/>
        <w:jc w:val="both"/>
        <w:rPr>
          <w:b/>
        </w:rPr>
      </w:pPr>
    </w:p>
    <w:p w:rsidR="00B5423A" w:rsidRDefault="00B5423A" w:rsidP="00B5423A">
      <w:pPr>
        <w:spacing w:line="240" w:lineRule="atLeast"/>
        <w:jc w:val="center"/>
        <w:rPr>
          <w:b/>
        </w:rPr>
      </w:pPr>
      <w:r>
        <w:rPr>
          <w:b/>
        </w:rPr>
        <w:t>COORDINATION OF BENEFITS</w:t>
      </w:r>
    </w:p>
    <w:p w:rsidR="00B5423A" w:rsidRDefault="00B5423A" w:rsidP="00B5423A">
      <w:pPr>
        <w:spacing w:line="240" w:lineRule="atLeast"/>
        <w:ind w:left="720" w:right="720"/>
        <w:jc w:val="both"/>
      </w:pPr>
    </w:p>
    <w:p w:rsidR="00B5423A" w:rsidRDefault="00B5423A" w:rsidP="00B5423A">
      <w:pPr>
        <w:pBdr>
          <w:top w:val="single" w:sz="12" w:space="3" w:color="auto"/>
          <w:left w:val="single" w:sz="12" w:space="3" w:color="auto"/>
          <w:bottom w:val="single" w:sz="12" w:space="3" w:color="auto"/>
          <w:right w:val="single" w:sz="12" w:space="3" w:color="auto"/>
        </w:pBdr>
        <w:spacing w:line="240" w:lineRule="atLeast"/>
        <w:ind w:left="720" w:right="720"/>
        <w:jc w:val="center"/>
        <w:rPr>
          <w:b/>
        </w:rPr>
      </w:pPr>
      <w:r>
        <w:rPr>
          <w:b/>
        </w:rPr>
        <w:t>IMPORTANT NOTICE</w:t>
      </w:r>
    </w:p>
    <w:p w:rsidR="00B5423A" w:rsidRDefault="00B5423A" w:rsidP="00B5423A">
      <w:pPr>
        <w:pBdr>
          <w:top w:val="single" w:sz="12" w:space="3" w:color="auto"/>
          <w:left w:val="single" w:sz="12" w:space="3" w:color="auto"/>
          <w:bottom w:val="single" w:sz="12" w:space="3" w:color="auto"/>
          <w:right w:val="single" w:sz="12" w:space="3" w:color="auto"/>
        </w:pBdr>
        <w:spacing w:line="240" w:lineRule="atLeast"/>
        <w:ind w:left="720" w:right="720"/>
        <w:jc w:val="center"/>
      </w:pPr>
    </w:p>
    <w:p w:rsidR="00B5423A" w:rsidRDefault="00B5423A" w:rsidP="00B5423A">
      <w:pPr>
        <w:pBdr>
          <w:top w:val="single" w:sz="12" w:space="3" w:color="auto"/>
          <w:left w:val="single" w:sz="12" w:space="3" w:color="auto"/>
          <w:bottom w:val="single" w:sz="12" w:space="3" w:color="auto"/>
          <w:right w:val="single" w:sz="12" w:space="3" w:color="auto"/>
        </w:pBdr>
        <w:spacing w:line="240" w:lineRule="atLeast"/>
        <w:ind w:left="720" w:right="720"/>
        <w:jc w:val="both"/>
      </w:pPr>
      <w:r>
        <w:rPr>
          <w:b/>
        </w:rPr>
        <w:t>This is a summary of only a few of the provisions of your health plan to help you understand coordination of benefits, which can be very complicated. This is not a complete description of all of the coordination rules and procedures, and does not change or replace the language contained in your insurance contract, which determines your benefits</w:t>
      </w:r>
      <w:r>
        <w:t>.</w:t>
      </w:r>
    </w:p>
    <w:p w:rsidR="00B5423A" w:rsidRDefault="00B5423A" w:rsidP="00B5423A">
      <w:pPr>
        <w:spacing w:line="240" w:lineRule="atLeast"/>
        <w:jc w:val="both"/>
      </w:pPr>
    </w:p>
    <w:p w:rsidR="00B5423A" w:rsidRDefault="00B5423A" w:rsidP="00B5423A">
      <w:pPr>
        <w:spacing w:line="240" w:lineRule="atLeast"/>
        <w:jc w:val="center"/>
        <w:rPr>
          <w:b/>
        </w:rPr>
      </w:pPr>
      <w:r>
        <w:rPr>
          <w:b/>
        </w:rPr>
        <w:t>Double Coverage</w:t>
      </w:r>
    </w:p>
    <w:p w:rsidR="00B5423A" w:rsidRDefault="00B5423A" w:rsidP="00B5423A">
      <w:pPr>
        <w:spacing w:line="240" w:lineRule="atLeast"/>
        <w:jc w:val="both"/>
      </w:pPr>
      <w:r>
        <w:tab/>
        <w:t>It is common for family members to be covered by more than one health care plan. This happens, for example, when a husband and wife both work and choose to have family coverage through both employers.</w:t>
      </w:r>
    </w:p>
    <w:p w:rsidR="00B5423A" w:rsidRDefault="00B5423A" w:rsidP="00B5423A">
      <w:pPr>
        <w:spacing w:line="240" w:lineRule="atLeast"/>
        <w:jc w:val="both"/>
      </w:pPr>
    </w:p>
    <w:p w:rsidR="00B5423A" w:rsidRDefault="00B5423A" w:rsidP="00B5423A">
      <w:pPr>
        <w:spacing w:line="240" w:lineRule="atLeast"/>
        <w:jc w:val="both"/>
      </w:pPr>
      <w:r>
        <w:tab/>
        <w:t>When you are covered by more than one health plan, state law permits your insurers to follow a procedure called “coordination of benefits” to determine how much each should pay when you have a claim. The goal is to make sure that the combined payments of all plans do not add up to more than your covered health care expenses.</w:t>
      </w:r>
    </w:p>
    <w:p w:rsidR="00B5423A" w:rsidRDefault="00B5423A" w:rsidP="00B5423A">
      <w:pPr>
        <w:spacing w:line="240" w:lineRule="atLeast"/>
        <w:jc w:val="both"/>
      </w:pPr>
    </w:p>
    <w:p w:rsidR="00B5423A" w:rsidRDefault="00B5423A" w:rsidP="00B5423A">
      <w:pPr>
        <w:spacing w:line="240" w:lineRule="atLeast"/>
        <w:jc w:val="both"/>
      </w:pPr>
      <w:r>
        <w:tab/>
        <w:t>Coordination of benefits (COB) is complicated, and covers a wide variety of circumstances. This is only an outline of some of the most common ones. If your situation is not described, read your evidence of coverage or contact your state insurance department.</w:t>
      </w:r>
    </w:p>
    <w:p w:rsidR="00B5423A" w:rsidRDefault="00B5423A" w:rsidP="00B5423A">
      <w:pPr>
        <w:spacing w:line="240" w:lineRule="atLeast"/>
        <w:jc w:val="both"/>
      </w:pPr>
    </w:p>
    <w:p w:rsidR="00B5423A" w:rsidRDefault="00B5423A" w:rsidP="00B5423A">
      <w:pPr>
        <w:spacing w:line="240" w:lineRule="atLeast"/>
        <w:jc w:val="center"/>
        <w:rPr>
          <w:b/>
        </w:rPr>
      </w:pPr>
      <w:r>
        <w:rPr>
          <w:b/>
        </w:rPr>
        <w:t>Primary or Secondary?</w:t>
      </w:r>
    </w:p>
    <w:p w:rsidR="00B5423A" w:rsidRDefault="00B5423A" w:rsidP="00B5423A">
      <w:pPr>
        <w:spacing w:line="240" w:lineRule="atLeast"/>
        <w:jc w:val="both"/>
      </w:pPr>
      <w:r>
        <w:tab/>
        <w:t>You will be asked to identify all the plans that cover members of your family. We need this information to determine whether we are the “primary” or “secondary” benefit payer. The primary plan always pays first when you have a claim.</w:t>
      </w:r>
    </w:p>
    <w:p w:rsidR="00B5423A" w:rsidRDefault="00B5423A" w:rsidP="00B5423A">
      <w:pPr>
        <w:spacing w:line="240" w:lineRule="atLeast"/>
        <w:jc w:val="both"/>
      </w:pPr>
    </w:p>
    <w:p w:rsidR="00B5423A" w:rsidRDefault="00B5423A" w:rsidP="00B5423A">
      <w:pPr>
        <w:spacing w:line="240" w:lineRule="atLeast"/>
        <w:jc w:val="both"/>
      </w:pPr>
      <w:r>
        <w:tab/>
        <w:t>Any plan that does not contain your state’s COB rules will always be primary.</w:t>
      </w:r>
    </w:p>
    <w:p w:rsidR="00B5423A" w:rsidRDefault="00B5423A" w:rsidP="00B5423A">
      <w:pPr>
        <w:spacing w:line="240" w:lineRule="atLeast"/>
        <w:jc w:val="both"/>
      </w:pPr>
    </w:p>
    <w:p w:rsidR="00B5423A" w:rsidRDefault="00B5423A" w:rsidP="00B5423A">
      <w:pPr>
        <w:spacing w:line="240" w:lineRule="atLeast"/>
        <w:jc w:val="center"/>
        <w:rPr>
          <w:b/>
        </w:rPr>
      </w:pPr>
      <w:r>
        <w:rPr>
          <w:b/>
        </w:rPr>
        <w:t>When This Plan is Primary</w:t>
      </w:r>
    </w:p>
    <w:p w:rsidR="00B5423A" w:rsidRDefault="00B5423A" w:rsidP="00B5423A">
      <w:pPr>
        <w:spacing w:line="240" w:lineRule="atLeast"/>
        <w:jc w:val="both"/>
      </w:pPr>
      <w:r>
        <w:tab/>
        <w:t>If you or a family member are covered under another plan in addition to this one, we will be primary when:</w:t>
      </w:r>
    </w:p>
    <w:p w:rsidR="00B5423A" w:rsidRDefault="00B5423A" w:rsidP="00B5423A">
      <w:pPr>
        <w:spacing w:line="240" w:lineRule="atLeast"/>
        <w:jc w:val="both"/>
      </w:pPr>
    </w:p>
    <w:p w:rsidR="00B5423A" w:rsidRDefault="00B5423A" w:rsidP="00B5423A">
      <w:pPr>
        <w:spacing w:line="240" w:lineRule="atLeast"/>
        <w:jc w:val="both"/>
        <w:rPr>
          <w:b/>
        </w:rPr>
      </w:pPr>
      <w:r>
        <w:rPr>
          <w:b/>
        </w:rPr>
        <w:t>Your Own Expenses</w:t>
      </w:r>
    </w:p>
    <w:p w:rsidR="00B5423A" w:rsidRDefault="00B5423A" w:rsidP="00B5423A">
      <w:pPr>
        <w:spacing w:line="240" w:lineRule="atLeast"/>
        <w:jc w:val="both"/>
        <w:rPr>
          <w:b/>
        </w:rPr>
      </w:pPr>
    </w:p>
    <w:p w:rsidR="00B5423A" w:rsidRDefault="00B5423A" w:rsidP="00B5423A">
      <w:pPr>
        <w:numPr>
          <w:ilvl w:val="0"/>
          <w:numId w:val="2"/>
        </w:numPr>
        <w:spacing w:line="240" w:lineRule="atLeast"/>
        <w:jc w:val="both"/>
      </w:pPr>
      <w:r>
        <w:t>The claim is for your own health care expenses, unless you are covered by Medicare and both you and your spouse are retired.</w:t>
      </w:r>
    </w:p>
    <w:p w:rsidR="00B5423A" w:rsidRDefault="00B5423A" w:rsidP="00B5423A">
      <w:pPr>
        <w:spacing w:line="240" w:lineRule="atLeast"/>
        <w:jc w:val="both"/>
      </w:pPr>
    </w:p>
    <w:p w:rsidR="00B5423A" w:rsidRDefault="00B5423A" w:rsidP="00B5423A">
      <w:pPr>
        <w:spacing w:line="240" w:lineRule="atLeast"/>
        <w:jc w:val="both"/>
        <w:rPr>
          <w:b/>
        </w:rPr>
      </w:pPr>
      <w:r>
        <w:rPr>
          <w:b/>
        </w:rPr>
        <w:t>Your Spouse’s Expenses</w:t>
      </w:r>
    </w:p>
    <w:p w:rsidR="00B5423A" w:rsidRDefault="00B5423A" w:rsidP="00B5423A">
      <w:pPr>
        <w:spacing w:line="240" w:lineRule="atLeast"/>
        <w:jc w:val="both"/>
      </w:pPr>
    </w:p>
    <w:p w:rsidR="00B5423A" w:rsidRDefault="00B5423A" w:rsidP="00B5423A">
      <w:pPr>
        <w:numPr>
          <w:ilvl w:val="0"/>
          <w:numId w:val="2"/>
        </w:numPr>
        <w:spacing w:line="240" w:lineRule="atLeast"/>
        <w:jc w:val="both"/>
      </w:pPr>
      <w:r>
        <w:t>The claim is for your spouse, who is covered by Medicare, and you are not both retired.</w:t>
      </w:r>
    </w:p>
    <w:p w:rsidR="00B5423A" w:rsidRDefault="00B5423A" w:rsidP="00B5423A">
      <w:pPr>
        <w:spacing w:line="240" w:lineRule="atLeast"/>
        <w:jc w:val="both"/>
      </w:pPr>
    </w:p>
    <w:p w:rsidR="00B5423A" w:rsidRDefault="00B5423A" w:rsidP="00B5423A">
      <w:pPr>
        <w:spacing w:line="240" w:lineRule="atLeast"/>
        <w:jc w:val="both"/>
        <w:rPr>
          <w:b/>
        </w:rPr>
      </w:pPr>
      <w:r>
        <w:rPr>
          <w:b/>
        </w:rPr>
        <w:t>Your Child’s Expenses</w:t>
      </w:r>
    </w:p>
    <w:p w:rsidR="00B5423A" w:rsidRDefault="00B5423A" w:rsidP="00B5423A">
      <w:pPr>
        <w:spacing w:line="240" w:lineRule="atLeast"/>
        <w:jc w:val="both"/>
      </w:pPr>
    </w:p>
    <w:p w:rsidR="00B5423A" w:rsidRDefault="00B5423A" w:rsidP="00B5423A">
      <w:pPr>
        <w:numPr>
          <w:ilvl w:val="0"/>
          <w:numId w:val="2"/>
        </w:numPr>
        <w:spacing w:line="240" w:lineRule="atLeast"/>
        <w:jc w:val="both"/>
      </w:pPr>
      <w:r>
        <w:t>The claim is for the health care expenses of your child who is covered by this plan and</w:t>
      </w:r>
    </w:p>
    <w:p w:rsidR="00B5423A" w:rsidRDefault="00B5423A" w:rsidP="00B5423A">
      <w:pPr>
        <w:spacing w:line="240" w:lineRule="atLeast"/>
        <w:jc w:val="both"/>
      </w:pPr>
    </w:p>
    <w:p w:rsidR="00B5423A" w:rsidRDefault="00B5423A" w:rsidP="00B5423A">
      <w:pPr>
        <w:numPr>
          <w:ilvl w:val="0"/>
          <w:numId w:val="2"/>
        </w:numPr>
        <w:spacing w:line="240" w:lineRule="atLeast"/>
        <w:ind w:left="1800"/>
        <w:jc w:val="both"/>
      </w:pPr>
      <w:r>
        <w:t>You are married and your birthday is earlier in the year than your spouse’s or you are living with another individual, regardless of whether or not you have ever been married to that individual, and your birthday is earlier than that other individual’s birthday. This is known as the “birthday rule”;</w:t>
      </w:r>
    </w:p>
    <w:p w:rsidR="00B5423A" w:rsidRDefault="00B5423A" w:rsidP="00B5423A">
      <w:pPr>
        <w:spacing w:line="240" w:lineRule="atLeast"/>
        <w:jc w:val="center"/>
      </w:pPr>
      <w:r>
        <w:t>or</w:t>
      </w:r>
    </w:p>
    <w:p w:rsidR="00B5423A" w:rsidRDefault="00B5423A" w:rsidP="00B5423A">
      <w:pPr>
        <w:numPr>
          <w:ilvl w:val="0"/>
          <w:numId w:val="2"/>
        </w:numPr>
        <w:spacing w:line="240" w:lineRule="atLeast"/>
        <w:ind w:left="1800"/>
        <w:jc w:val="both"/>
      </w:pPr>
      <w:r>
        <w:t>You are separated or divorced and you have informed us of a court decree that makes you responsible for the child’s health care expenses;</w:t>
      </w:r>
    </w:p>
    <w:p w:rsidR="00B5423A" w:rsidRDefault="00B5423A" w:rsidP="00B5423A">
      <w:pPr>
        <w:spacing w:line="240" w:lineRule="atLeast"/>
        <w:jc w:val="center"/>
      </w:pPr>
      <w:r>
        <w:t>or</w:t>
      </w:r>
    </w:p>
    <w:p w:rsidR="00B5423A" w:rsidRDefault="00B5423A" w:rsidP="00B5423A">
      <w:pPr>
        <w:numPr>
          <w:ilvl w:val="0"/>
          <w:numId w:val="2"/>
        </w:numPr>
        <w:spacing w:line="240" w:lineRule="atLeast"/>
        <w:ind w:left="1800"/>
        <w:jc w:val="both"/>
      </w:pPr>
      <w:r>
        <w:t>There is no court decree, but you have custody of the child.</w:t>
      </w:r>
    </w:p>
    <w:p w:rsidR="00B5423A" w:rsidRDefault="00B5423A" w:rsidP="00B5423A">
      <w:pPr>
        <w:spacing w:line="240" w:lineRule="atLeast"/>
        <w:jc w:val="both"/>
      </w:pPr>
    </w:p>
    <w:p w:rsidR="00B5423A" w:rsidRDefault="00B5423A" w:rsidP="00B5423A">
      <w:pPr>
        <w:spacing w:line="240" w:lineRule="atLeast"/>
        <w:jc w:val="both"/>
        <w:rPr>
          <w:b/>
        </w:rPr>
      </w:pPr>
      <w:r>
        <w:rPr>
          <w:b/>
        </w:rPr>
        <w:t>Other Situations</w:t>
      </w:r>
    </w:p>
    <w:p w:rsidR="00B5423A" w:rsidRDefault="00B5423A" w:rsidP="00B5423A">
      <w:pPr>
        <w:spacing w:line="240" w:lineRule="atLeast"/>
        <w:jc w:val="both"/>
      </w:pPr>
      <w:r>
        <w:tab/>
        <w:t>We will be primary when any other provisions of state or federal law require us to be.</w:t>
      </w:r>
    </w:p>
    <w:p w:rsidR="00B5423A" w:rsidRDefault="00B5423A" w:rsidP="00B5423A">
      <w:pPr>
        <w:spacing w:line="240" w:lineRule="atLeast"/>
        <w:jc w:val="both"/>
      </w:pPr>
    </w:p>
    <w:p w:rsidR="00B5423A" w:rsidRDefault="00B5423A" w:rsidP="00B5423A">
      <w:pPr>
        <w:spacing w:line="240" w:lineRule="atLeast"/>
        <w:jc w:val="center"/>
      </w:pPr>
      <w:r>
        <w:rPr>
          <w:b/>
        </w:rPr>
        <w:t>How We Pay Claims When We Are Primary</w:t>
      </w:r>
    </w:p>
    <w:p w:rsidR="00B5423A" w:rsidRDefault="00B5423A" w:rsidP="00B5423A">
      <w:pPr>
        <w:spacing w:line="240" w:lineRule="atLeast"/>
        <w:jc w:val="both"/>
      </w:pPr>
      <w:r>
        <w:tab/>
        <w:t>When we are the primary plan, we will pay the benefits in accordance with the terms of your contract, just as if you had no other health care coverage under any other plan.</w:t>
      </w:r>
    </w:p>
    <w:p w:rsidR="00B5423A" w:rsidRDefault="00B5423A" w:rsidP="00B5423A">
      <w:pPr>
        <w:spacing w:line="240" w:lineRule="atLeast"/>
        <w:jc w:val="both"/>
      </w:pPr>
    </w:p>
    <w:p w:rsidR="00B5423A" w:rsidRDefault="00B5423A" w:rsidP="00B5423A">
      <w:pPr>
        <w:spacing w:line="240" w:lineRule="atLeast"/>
        <w:jc w:val="center"/>
        <w:rPr>
          <w:b/>
        </w:rPr>
      </w:pPr>
      <w:r>
        <w:rPr>
          <w:b/>
        </w:rPr>
        <w:t>How We Pay Claims When We Are Secondary</w:t>
      </w:r>
    </w:p>
    <w:p w:rsidR="00B5423A" w:rsidRDefault="00B5423A" w:rsidP="00B5423A">
      <w:pPr>
        <w:spacing w:line="240" w:lineRule="atLeast"/>
        <w:jc w:val="both"/>
      </w:pPr>
      <w:r>
        <w:tab/>
        <w:t>We will be secondary whenever the rules do not require us to be primary.</w:t>
      </w:r>
    </w:p>
    <w:p w:rsidR="00B5423A" w:rsidRDefault="00B5423A" w:rsidP="00B5423A">
      <w:pPr>
        <w:spacing w:line="240" w:lineRule="atLeast"/>
        <w:jc w:val="both"/>
      </w:pPr>
    </w:p>
    <w:p w:rsidR="00B5423A" w:rsidRDefault="00B5423A" w:rsidP="00B5423A">
      <w:pPr>
        <w:spacing w:line="240" w:lineRule="atLeast"/>
        <w:jc w:val="center"/>
      </w:pPr>
      <w:r>
        <w:rPr>
          <w:b/>
        </w:rPr>
        <w:t>How We Pay Claims When We Are Secondary</w:t>
      </w:r>
    </w:p>
    <w:p w:rsidR="00B5423A" w:rsidRDefault="00B5423A" w:rsidP="00B5423A">
      <w:pPr>
        <w:spacing w:line="240" w:lineRule="atLeast"/>
        <w:jc w:val="both"/>
      </w:pPr>
      <w:r>
        <w:tab/>
        <w:t>When we are the secondary plan, we do not pay until after the primary plan has paid its benefits. We will then pay part or all of the allowable expenses left unpaid, as explained below. An “allowable expense” is a health care expense covered by one of the plans, including copayments, coinsurance and deductibles.</w:t>
      </w:r>
    </w:p>
    <w:p w:rsidR="00B5423A" w:rsidRDefault="00B5423A" w:rsidP="00B5423A">
      <w:pPr>
        <w:spacing w:line="240" w:lineRule="atLeast"/>
        <w:jc w:val="both"/>
      </w:pPr>
    </w:p>
    <w:p w:rsidR="00B5423A" w:rsidRDefault="00B5423A" w:rsidP="00B5423A">
      <w:pPr>
        <w:numPr>
          <w:ilvl w:val="0"/>
          <w:numId w:val="2"/>
        </w:numPr>
        <w:spacing w:line="240" w:lineRule="atLeast"/>
        <w:jc w:val="both"/>
      </w:pPr>
      <w:r>
        <w:t>If there is a difference between the amount the plans allow, we will base our payment on the higher amount. However, if the primary plan has a contract with the provider, our combined payments will not be more than the amount called for in our contract or the amount called for in the contract of the primary plan, whichever is higher. Health maintenance organizations (HMOs) and preferred provider organizations (PPOs) usually have contracts with their providers.</w:t>
      </w:r>
    </w:p>
    <w:p w:rsidR="00B5423A" w:rsidRDefault="00B5423A" w:rsidP="00B5423A">
      <w:pPr>
        <w:spacing w:line="240" w:lineRule="atLeast"/>
        <w:ind w:left="1080"/>
        <w:jc w:val="both"/>
      </w:pPr>
    </w:p>
    <w:p w:rsidR="004166BE" w:rsidRDefault="00B5423A" w:rsidP="004166BE">
      <w:pPr>
        <w:numPr>
          <w:ilvl w:val="0"/>
          <w:numId w:val="2"/>
        </w:numPr>
        <w:spacing w:line="240" w:lineRule="atLeast"/>
        <w:jc w:val="both"/>
      </w:pPr>
      <w:r>
        <w:t>We will determine our payment by subtracting the amount the primary plan paid from the amount we would have paid if we had been primary. We may reduce our payment by any amount so that, when combined with the amount paid by the primary plan, the total benefits paid do not exceed the total allowable expense for your claim. We will credit any amount we would have paid in the absence of your other health care coverage toward our own plan deductible.</w:t>
      </w:r>
      <w:r w:rsidR="004166BE" w:rsidRPr="004166BE">
        <w:rPr>
          <w:color w:val="FF0000"/>
          <w:u w:val="single"/>
        </w:rPr>
        <w:t xml:space="preserve"> </w:t>
      </w:r>
      <w:r w:rsidR="004166BE">
        <w:rPr>
          <w:color w:val="FF0000"/>
          <w:u w:val="single"/>
        </w:rPr>
        <w:t xml:space="preserve">Where the primary plan is medical payments coverage under a motor vehicle policy, we shall credit payments from the motor vehicle insurance policy to deductible, copayments and coinsurance after discounts under the health plan.  </w:t>
      </w:r>
    </w:p>
    <w:p w:rsidR="00B5423A" w:rsidRDefault="00B5423A" w:rsidP="004166BE">
      <w:pPr>
        <w:spacing w:line="240" w:lineRule="atLeast"/>
        <w:ind w:left="1080"/>
        <w:jc w:val="both"/>
      </w:pPr>
    </w:p>
    <w:p w:rsidR="00B5423A" w:rsidRDefault="00B5423A" w:rsidP="00B5423A">
      <w:pPr>
        <w:numPr>
          <w:ilvl w:val="0"/>
          <w:numId w:val="2"/>
        </w:numPr>
        <w:spacing w:line="240" w:lineRule="atLeast"/>
        <w:jc w:val="both"/>
      </w:pPr>
      <w:r>
        <w:t>If the primary plan covers similar kinds of health care expenses, but allows expenses that we do not cover, we may pay for those expenses.</w:t>
      </w:r>
    </w:p>
    <w:p w:rsidR="00B5423A" w:rsidRDefault="00B5423A" w:rsidP="00B5423A">
      <w:pPr>
        <w:spacing w:line="240" w:lineRule="atLeast"/>
        <w:ind w:left="1080"/>
        <w:jc w:val="both"/>
      </w:pPr>
    </w:p>
    <w:p w:rsidR="00B5423A" w:rsidRDefault="00B5423A" w:rsidP="00B5423A">
      <w:pPr>
        <w:numPr>
          <w:ilvl w:val="0"/>
          <w:numId w:val="2"/>
        </w:numPr>
        <w:spacing w:line="240" w:lineRule="atLeast"/>
        <w:jc w:val="both"/>
      </w:pPr>
      <w:r>
        <w:t>We will not pay an amount the primary plan did not cover because you did not follow its rules and procedures. For example, if your plan has reduced its benefit because you did not obtain pre</w:t>
      </w:r>
      <w:r>
        <w:noBreakHyphen/>
        <w:t>certification, as required by that plan, we will not pay the amount of the reduction, because it is not an allowable expense.</w:t>
      </w:r>
    </w:p>
    <w:p w:rsidR="00C17F20" w:rsidRDefault="00C17F20" w:rsidP="00C17F20">
      <w:pPr>
        <w:spacing w:line="240" w:lineRule="atLeast"/>
        <w:ind w:left="1080"/>
        <w:jc w:val="both"/>
      </w:pPr>
    </w:p>
    <w:p w:rsidR="00B5423A" w:rsidRDefault="00B5423A" w:rsidP="00B5423A">
      <w:pPr>
        <w:spacing w:line="240" w:lineRule="atLeast"/>
        <w:jc w:val="both"/>
      </w:pPr>
      <w:r>
        <w:tab/>
      </w:r>
    </w:p>
    <w:p w:rsidR="00B5423A" w:rsidRDefault="00B5423A" w:rsidP="00B5423A">
      <w:pPr>
        <w:spacing w:line="240" w:lineRule="atLeast"/>
        <w:jc w:val="center"/>
        <w:rPr>
          <w:b/>
        </w:rPr>
      </w:pPr>
      <w:r>
        <w:rPr>
          <w:b/>
        </w:rPr>
        <w:t>Questions About Coordination of Benefits?</w:t>
      </w:r>
    </w:p>
    <w:p w:rsidR="00B5423A" w:rsidRDefault="00B5423A" w:rsidP="00B5423A">
      <w:pPr>
        <w:spacing w:line="240" w:lineRule="atLeast"/>
        <w:jc w:val="center"/>
        <w:rPr>
          <w:b/>
        </w:rPr>
      </w:pPr>
      <w:r>
        <w:rPr>
          <w:b/>
        </w:rPr>
        <w:t>Contact Your State Insurance Department</w:t>
      </w:r>
    </w:p>
    <w:p w:rsidR="00B5423A" w:rsidRDefault="00B5423A" w:rsidP="00B5423A"/>
    <w:p w:rsidR="00DA67E7" w:rsidRDefault="00DA67E7"/>
    <w:sectPr w:rsidR="00DA67E7">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A6" w:rsidRDefault="009B5D0A">
      <w:r>
        <w:separator/>
      </w:r>
    </w:p>
  </w:endnote>
  <w:endnote w:type="continuationSeparator" w:id="0">
    <w:p w:rsidR="001B0EA6" w:rsidRDefault="009B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6B" w:rsidRDefault="00721A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5D6B" w:rsidRDefault="00BB72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6B" w:rsidRDefault="00721A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204">
      <w:rPr>
        <w:rStyle w:val="PageNumber"/>
        <w:noProof/>
      </w:rPr>
      <w:t>1</w:t>
    </w:r>
    <w:r>
      <w:rPr>
        <w:rStyle w:val="PageNumber"/>
      </w:rPr>
      <w:fldChar w:fldCharType="end"/>
    </w:r>
  </w:p>
  <w:p w:rsidR="003B5D6B" w:rsidRDefault="00721A85">
    <w:pPr>
      <w:pStyle w:val="Footer"/>
      <w:tabs>
        <w:tab w:val="clear" w:pos="4320"/>
        <w:tab w:val="center" w:pos="5040"/>
      </w:tabs>
      <w:ind w:right="360"/>
      <w:rPr>
        <w:sz w:val="24"/>
      </w:rPr>
    </w:pPr>
    <w:r>
      <w:rPr>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A6" w:rsidRDefault="009B5D0A">
      <w:r>
        <w:separator/>
      </w:r>
    </w:p>
  </w:footnote>
  <w:footnote w:type="continuationSeparator" w:id="0">
    <w:p w:rsidR="001B0EA6" w:rsidRDefault="009B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6B" w:rsidRDefault="00BB7204">
    <w:pPr>
      <w:tabs>
        <w:tab w:val="left" w:pos="600"/>
        <w:tab w:val="left" w:pos="1200"/>
        <w:tab w:val="left" w:pos="1800"/>
        <w:tab w:val="left" w:pos="2400"/>
        <w:tab w:val="left" w:pos="3240"/>
        <w:tab w:val="left" w:pos="3720"/>
        <w:tab w:val="left" w:pos="4680"/>
        <w:tab w:val="right" w:pos="9480"/>
      </w:tabs>
      <w:spacing w:line="240" w:lineRule="exact"/>
      <w:jc w:val="both"/>
      <w:rPr>
        <w:rFonts w:ascii="Courier" w:hAnsi="Courier"/>
      </w:rPr>
    </w:pPr>
  </w:p>
  <w:p w:rsidR="003B5D6B" w:rsidRDefault="00BB7204">
    <w:pPr>
      <w:tabs>
        <w:tab w:val="left" w:pos="600"/>
        <w:tab w:val="left" w:pos="1200"/>
        <w:tab w:val="left" w:pos="1800"/>
        <w:tab w:val="left" w:pos="2400"/>
        <w:tab w:val="left" w:pos="3240"/>
        <w:tab w:val="left" w:pos="3720"/>
        <w:tab w:val="left" w:pos="4680"/>
        <w:tab w:val="right" w:pos="9480"/>
      </w:tabs>
      <w:spacing w:line="240" w:lineRule="exact"/>
      <w:jc w:val="both"/>
      <w:rPr>
        <w:rFonts w:ascii="Courier" w:hAnsi="Courier"/>
      </w:rPr>
    </w:pPr>
  </w:p>
  <w:p w:rsidR="003B5D6B" w:rsidRDefault="00BB7204">
    <w:pPr>
      <w:tabs>
        <w:tab w:val="left" w:pos="600"/>
        <w:tab w:val="left" w:pos="1200"/>
        <w:tab w:val="left" w:pos="1800"/>
        <w:tab w:val="left" w:pos="2400"/>
        <w:tab w:val="left" w:pos="3240"/>
        <w:tab w:val="left" w:pos="3720"/>
        <w:tab w:val="left" w:pos="4680"/>
        <w:tab w:val="right" w:pos="9480"/>
      </w:tabs>
      <w:spacing w:line="240" w:lineRule="exact"/>
      <w:jc w:val="both"/>
      <w:rPr>
        <w:rFonts w:ascii="Courier" w:hAnsi="Courier"/>
      </w:rPr>
    </w:pPr>
  </w:p>
  <w:p w:rsidR="003B5D6B" w:rsidRDefault="00BB7204">
    <w:pPr>
      <w:tabs>
        <w:tab w:val="left" w:pos="600"/>
        <w:tab w:val="left" w:pos="1200"/>
        <w:tab w:val="left" w:pos="1800"/>
        <w:tab w:val="left" w:pos="2400"/>
        <w:tab w:val="left" w:pos="3240"/>
        <w:tab w:val="left" w:pos="3720"/>
        <w:tab w:val="left" w:pos="4680"/>
        <w:tab w:val="right" w:pos="9480"/>
      </w:tabs>
      <w:spacing w:line="240" w:lineRule="exact"/>
      <w:jc w:val="both"/>
      <w:rPr>
        <w:rFonts w:ascii="Courier" w:hAnsi="Courier"/>
      </w:rPr>
    </w:pPr>
  </w:p>
  <w:p w:rsidR="003B5D6B" w:rsidRDefault="00BB7204">
    <w:pPr>
      <w:tabs>
        <w:tab w:val="left" w:pos="600"/>
        <w:tab w:val="left" w:pos="1200"/>
        <w:tab w:val="left" w:pos="1800"/>
        <w:tab w:val="left" w:pos="2400"/>
        <w:tab w:val="left" w:pos="3240"/>
        <w:tab w:val="left" w:pos="3720"/>
        <w:tab w:val="left" w:pos="4680"/>
        <w:tab w:val="right" w:pos="9480"/>
      </w:tabs>
      <w:spacing w:line="240" w:lineRule="exact"/>
      <w:jc w:val="both"/>
      <w:rPr>
        <w:rFonts w:ascii="Courier" w:hAnsi="Courier"/>
      </w:rPr>
    </w:pPr>
  </w:p>
  <w:p w:rsidR="003B5D6B" w:rsidRDefault="00BB7204">
    <w:pPr>
      <w:tabs>
        <w:tab w:val="left" w:pos="600"/>
        <w:tab w:val="left" w:pos="1200"/>
        <w:tab w:val="left" w:pos="1800"/>
        <w:tab w:val="left" w:pos="2400"/>
        <w:tab w:val="left" w:pos="3240"/>
        <w:tab w:val="left" w:pos="3720"/>
        <w:tab w:val="left" w:pos="4680"/>
        <w:tab w:val="right" w:pos="9480"/>
      </w:tabs>
      <w:spacing w:line="240" w:lineRule="exact"/>
      <w:jc w:val="both"/>
      <w:rPr>
        <w:rFonts w:ascii="Courier" w:hAnsi="Couri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6B" w:rsidRDefault="00BB720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8A5CC0"/>
    <w:multiLevelType w:val="hybridMultilevel"/>
    <w:tmpl w:val="022C91A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2AC03552"/>
    <w:multiLevelType w:val="hybridMultilevel"/>
    <w:tmpl w:val="32F66CE4"/>
    <w:lvl w:ilvl="0" w:tplc="99ACD2CA">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3A"/>
    <w:rsid w:val="001B0EA6"/>
    <w:rsid w:val="004166BE"/>
    <w:rsid w:val="005F756A"/>
    <w:rsid w:val="00665EE2"/>
    <w:rsid w:val="00721A85"/>
    <w:rsid w:val="00905ACC"/>
    <w:rsid w:val="009B5D0A"/>
    <w:rsid w:val="00B5423A"/>
    <w:rsid w:val="00B86FA8"/>
    <w:rsid w:val="00BB7204"/>
    <w:rsid w:val="00BC1A9D"/>
    <w:rsid w:val="00C17F20"/>
    <w:rsid w:val="00DA67E7"/>
    <w:rsid w:val="00E2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3A"/>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23A"/>
    <w:pPr>
      <w:keepNext/>
      <w:spacing w:line="240" w:lineRule="atLeast"/>
      <w:jc w:val="both"/>
      <w:outlineLvl w:val="0"/>
    </w:pPr>
    <w:rPr>
      <w:b/>
      <w:szCs w:val="20"/>
    </w:rPr>
  </w:style>
  <w:style w:type="paragraph" w:styleId="Heading8">
    <w:name w:val="heading 8"/>
    <w:basedOn w:val="Normal"/>
    <w:next w:val="Normal"/>
    <w:link w:val="Heading8Char"/>
    <w:qFormat/>
    <w:rsid w:val="00B5423A"/>
    <w:pPr>
      <w:keepNext/>
      <w:tabs>
        <w:tab w:val="left" w:pos="1440"/>
        <w:tab w:val="left" w:pos="2160"/>
        <w:tab w:val="left" w:pos="2880"/>
      </w:tabs>
      <w:spacing w:line="240" w:lineRule="atLeast"/>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23A"/>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5423A"/>
    <w:rPr>
      <w:rFonts w:ascii="Times New Roman" w:eastAsia="Times New Roman" w:hAnsi="Times New Roman" w:cs="Times New Roman"/>
      <w:sz w:val="24"/>
      <w:szCs w:val="20"/>
    </w:rPr>
  </w:style>
  <w:style w:type="character" w:styleId="PageNumber">
    <w:name w:val="page number"/>
    <w:basedOn w:val="DefaultParagraphFont"/>
    <w:rsid w:val="00B5423A"/>
  </w:style>
  <w:style w:type="paragraph" w:styleId="NormalWeb">
    <w:name w:val="Normal (Web)"/>
    <w:basedOn w:val="Normal"/>
    <w:rsid w:val="00B542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B5423A"/>
    <w:pPr>
      <w:tabs>
        <w:tab w:val="left" w:pos="720"/>
      </w:tabs>
      <w:spacing w:line="240" w:lineRule="atLeast"/>
      <w:ind w:left="2160" w:hanging="720"/>
      <w:jc w:val="both"/>
    </w:pPr>
    <w:rPr>
      <w:szCs w:val="20"/>
    </w:rPr>
  </w:style>
  <w:style w:type="character" w:customStyle="1" w:styleId="BodyTextIndentChar">
    <w:name w:val="Body Text Indent Char"/>
    <w:basedOn w:val="DefaultParagraphFont"/>
    <w:link w:val="BodyTextIndent"/>
    <w:rsid w:val="00B5423A"/>
    <w:rPr>
      <w:rFonts w:ascii="Times New Roman" w:eastAsia="Times New Roman" w:hAnsi="Times New Roman" w:cs="Times New Roman"/>
      <w:sz w:val="24"/>
      <w:szCs w:val="20"/>
    </w:rPr>
  </w:style>
  <w:style w:type="paragraph" w:styleId="BodyTextIndent3">
    <w:name w:val="Body Text Indent 3"/>
    <w:basedOn w:val="Normal"/>
    <w:link w:val="BodyTextIndent3Char"/>
    <w:rsid w:val="00B5423A"/>
    <w:pPr>
      <w:tabs>
        <w:tab w:val="left" w:pos="720"/>
        <w:tab w:val="left" w:pos="1440"/>
      </w:tabs>
      <w:spacing w:line="240" w:lineRule="atLeast"/>
      <w:ind w:left="1440" w:hanging="1440"/>
      <w:jc w:val="both"/>
    </w:pPr>
    <w:rPr>
      <w:szCs w:val="20"/>
    </w:rPr>
  </w:style>
  <w:style w:type="character" w:customStyle="1" w:styleId="BodyTextIndent3Char">
    <w:name w:val="Body Text Indent 3 Char"/>
    <w:basedOn w:val="DefaultParagraphFont"/>
    <w:link w:val="BodyTextIndent3"/>
    <w:rsid w:val="00B5423A"/>
    <w:rPr>
      <w:rFonts w:ascii="Times New Roman" w:eastAsia="Times New Roman" w:hAnsi="Times New Roman" w:cs="Times New Roman"/>
      <w:sz w:val="24"/>
      <w:szCs w:val="20"/>
    </w:rPr>
  </w:style>
  <w:style w:type="paragraph" w:styleId="BodyTextIndent2">
    <w:name w:val="Body Text Indent 2"/>
    <w:basedOn w:val="Normal"/>
    <w:link w:val="BodyTextIndent2Char"/>
    <w:rsid w:val="00B5423A"/>
    <w:pPr>
      <w:tabs>
        <w:tab w:val="left" w:pos="720"/>
        <w:tab w:val="left" w:pos="1440"/>
      </w:tabs>
      <w:spacing w:line="240" w:lineRule="atLeast"/>
      <w:ind w:left="1440" w:hanging="720"/>
      <w:jc w:val="both"/>
    </w:pPr>
    <w:rPr>
      <w:szCs w:val="20"/>
    </w:rPr>
  </w:style>
  <w:style w:type="character" w:customStyle="1" w:styleId="BodyTextIndent2Char">
    <w:name w:val="Body Text Indent 2 Char"/>
    <w:basedOn w:val="DefaultParagraphFont"/>
    <w:link w:val="BodyTextIndent2"/>
    <w:rsid w:val="00B5423A"/>
    <w:rPr>
      <w:rFonts w:ascii="Times New Roman" w:eastAsia="Times New Roman" w:hAnsi="Times New Roman" w:cs="Times New Roman"/>
      <w:sz w:val="24"/>
      <w:szCs w:val="20"/>
    </w:rPr>
  </w:style>
  <w:style w:type="paragraph" w:styleId="BodyText2">
    <w:name w:val="Body Text 2"/>
    <w:basedOn w:val="Normal"/>
    <w:link w:val="BodyText2Char"/>
    <w:rsid w:val="00B5423A"/>
    <w:pPr>
      <w:tabs>
        <w:tab w:val="left" w:pos="1440"/>
        <w:tab w:val="left" w:pos="2160"/>
        <w:tab w:val="left" w:pos="2880"/>
        <w:tab w:val="left" w:pos="3960"/>
      </w:tabs>
      <w:spacing w:line="240" w:lineRule="atLeast"/>
      <w:jc w:val="both"/>
    </w:pPr>
    <w:rPr>
      <w:szCs w:val="20"/>
    </w:rPr>
  </w:style>
  <w:style w:type="character" w:customStyle="1" w:styleId="BodyText2Char">
    <w:name w:val="Body Text 2 Char"/>
    <w:basedOn w:val="DefaultParagraphFont"/>
    <w:link w:val="BodyText2"/>
    <w:rsid w:val="00B5423A"/>
    <w:rPr>
      <w:rFonts w:ascii="Times New Roman" w:eastAsia="Times New Roman" w:hAnsi="Times New Roman" w:cs="Times New Roman"/>
      <w:sz w:val="24"/>
      <w:szCs w:val="20"/>
    </w:rPr>
  </w:style>
  <w:style w:type="paragraph" w:styleId="Header">
    <w:name w:val="header"/>
    <w:basedOn w:val="Normal"/>
    <w:link w:val="HeaderChar"/>
    <w:rsid w:val="00B5423A"/>
    <w:pPr>
      <w:tabs>
        <w:tab w:val="center" w:pos="4320"/>
        <w:tab w:val="right" w:pos="8640"/>
      </w:tabs>
    </w:pPr>
    <w:rPr>
      <w:sz w:val="20"/>
      <w:szCs w:val="20"/>
    </w:rPr>
  </w:style>
  <w:style w:type="character" w:customStyle="1" w:styleId="HeaderChar">
    <w:name w:val="Header Char"/>
    <w:basedOn w:val="DefaultParagraphFont"/>
    <w:link w:val="Header"/>
    <w:rsid w:val="00B5423A"/>
    <w:rPr>
      <w:rFonts w:ascii="Times New Roman" w:eastAsia="Times New Roman" w:hAnsi="Times New Roman" w:cs="Times New Roman"/>
      <w:sz w:val="20"/>
      <w:szCs w:val="20"/>
    </w:rPr>
  </w:style>
  <w:style w:type="paragraph" w:styleId="Footer">
    <w:name w:val="footer"/>
    <w:basedOn w:val="Normal"/>
    <w:link w:val="FooterChar"/>
    <w:rsid w:val="00B5423A"/>
    <w:pPr>
      <w:tabs>
        <w:tab w:val="center" w:pos="4320"/>
        <w:tab w:val="right" w:pos="8640"/>
      </w:tabs>
    </w:pPr>
    <w:rPr>
      <w:sz w:val="20"/>
      <w:szCs w:val="20"/>
    </w:rPr>
  </w:style>
  <w:style w:type="character" w:customStyle="1" w:styleId="FooterChar">
    <w:name w:val="Footer Char"/>
    <w:basedOn w:val="DefaultParagraphFont"/>
    <w:link w:val="Footer"/>
    <w:rsid w:val="00B542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F756A"/>
    <w:rPr>
      <w:rFonts w:ascii="Tahoma" w:hAnsi="Tahoma" w:cs="Tahoma"/>
      <w:sz w:val="16"/>
      <w:szCs w:val="16"/>
    </w:rPr>
  </w:style>
  <w:style w:type="character" w:customStyle="1" w:styleId="BalloonTextChar">
    <w:name w:val="Balloon Text Char"/>
    <w:basedOn w:val="DefaultParagraphFont"/>
    <w:link w:val="BalloonText"/>
    <w:uiPriority w:val="99"/>
    <w:semiHidden/>
    <w:rsid w:val="005F75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3A"/>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423A"/>
    <w:pPr>
      <w:keepNext/>
      <w:spacing w:line="240" w:lineRule="atLeast"/>
      <w:jc w:val="both"/>
      <w:outlineLvl w:val="0"/>
    </w:pPr>
    <w:rPr>
      <w:b/>
      <w:szCs w:val="20"/>
    </w:rPr>
  </w:style>
  <w:style w:type="paragraph" w:styleId="Heading8">
    <w:name w:val="heading 8"/>
    <w:basedOn w:val="Normal"/>
    <w:next w:val="Normal"/>
    <w:link w:val="Heading8Char"/>
    <w:qFormat/>
    <w:rsid w:val="00B5423A"/>
    <w:pPr>
      <w:keepNext/>
      <w:tabs>
        <w:tab w:val="left" w:pos="1440"/>
        <w:tab w:val="left" w:pos="2160"/>
        <w:tab w:val="left" w:pos="2880"/>
      </w:tabs>
      <w:spacing w:line="240" w:lineRule="atLeast"/>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23A"/>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5423A"/>
    <w:rPr>
      <w:rFonts w:ascii="Times New Roman" w:eastAsia="Times New Roman" w:hAnsi="Times New Roman" w:cs="Times New Roman"/>
      <w:sz w:val="24"/>
      <w:szCs w:val="20"/>
    </w:rPr>
  </w:style>
  <w:style w:type="character" w:styleId="PageNumber">
    <w:name w:val="page number"/>
    <w:basedOn w:val="DefaultParagraphFont"/>
    <w:rsid w:val="00B5423A"/>
  </w:style>
  <w:style w:type="paragraph" w:styleId="NormalWeb">
    <w:name w:val="Normal (Web)"/>
    <w:basedOn w:val="Normal"/>
    <w:rsid w:val="00B5423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B5423A"/>
    <w:pPr>
      <w:tabs>
        <w:tab w:val="left" w:pos="720"/>
      </w:tabs>
      <w:spacing w:line="240" w:lineRule="atLeast"/>
      <w:ind w:left="2160" w:hanging="720"/>
      <w:jc w:val="both"/>
    </w:pPr>
    <w:rPr>
      <w:szCs w:val="20"/>
    </w:rPr>
  </w:style>
  <w:style w:type="character" w:customStyle="1" w:styleId="BodyTextIndentChar">
    <w:name w:val="Body Text Indent Char"/>
    <w:basedOn w:val="DefaultParagraphFont"/>
    <w:link w:val="BodyTextIndent"/>
    <w:rsid w:val="00B5423A"/>
    <w:rPr>
      <w:rFonts w:ascii="Times New Roman" w:eastAsia="Times New Roman" w:hAnsi="Times New Roman" w:cs="Times New Roman"/>
      <w:sz w:val="24"/>
      <w:szCs w:val="20"/>
    </w:rPr>
  </w:style>
  <w:style w:type="paragraph" w:styleId="BodyTextIndent3">
    <w:name w:val="Body Text Indent 3"/>
    <w:basedOn w:val="Normal"/>
    <w:link w:val="BodyTextIndent3Char"/>
    <w:rsid w:val="00B5423A"/>
    <w:pPr>
      <w:tabs>
        <w:tab w:val="left" w:pos="720"/>
        <w:tab w:val="left" w:pos="1440"/>
      </w:tabs>
      <w:spacing w:line="240" w:lineRule="atLeast"/>
      <w:ind w:left="1440" w:hanging="1440"/>
      <w:jc w:val="both"/>
    </w:pPr>
    <w:rPr>
      <w:szCs w:val="20"/>
    </w:rPr>
  </w:style>
  <w:style w:type="character" w:customStyle="1" w:styleId="BodyTextIndent3Char">
    <w:name w:val="Body Text Indent 3 Char"/>
    <w:basedOn w:val="DefaultParagraphFont"/>
    <w:link w:val="BodyTextIndent3"/>
    <w:rsid w:val="00B5423A"/>
    <w:rPr>
      <w:rFonts w:ascii="Times New Roman" w:eastAsia="Times New Roman" w:hAnsi="Times New Roman" w:cs="Times New Roman"/>
      <w:sz w:val="24"/>
      <w:szCs w:val="20"/>
    </w:rPr>
  </w:style>
  <w:style w:type="paragraph" w:styleId="BodyTextIndent2">
    <w:name w:val="Body Text Indent 2"/>
    <w:basedOn w:val="Normal"/>
    <w:link w:val="BodyTextIndent2Char"/>
    <w:rsid w:val="00B5423A"/>
    <w:pPr>
      <w:tabs>
        <w:tab w:val="left" w:pos="720"/>
        <w:tab w:val="left" w:pos="1440"/>
      </w:tabs>
      <w:spacing w:line="240" w:lineRule="atLeast"/>
      <w:ind w:left="1440" w:hanging="720"/>
      <w:jc w:val="both"/>
    </w:pPr>
    <w:rPr>
      <w:szCs w:val="20"/>
    </w:rPr>
  </w:style>
  <w:style w:type="character" w:customStyle="1" w:styleId="BodyTextIndent2Char">
    <w:name w:val="Body Text Indent 2 Char"/>
    <w:basedOn w:val="DefaultParagraphFont"/>
    <w:link w:val="BodyTextIndent2"/>
    <w:rsid w:val="00B5423A"/>
    <w:rPr>
      <w:rFonts w:ascii="Times New Roman" w:eastAsia="Times New Roman" w:hAnsi="Times New Roman" w:cs="Times New Roman"/>
      <w:sz w:val="24"/>
      <w:szCs w:val="20"/>
    </w:rPr>
  </w:style>
  <w:style w:type="paragraph" w:styleId="BodyText2">
    <w:name w:val="Body Text 2"/>
    <w:basedOn w:val="Normal"/>
    <w:link w:val="BodyText2Char"/>
    <w:rsid w:val="00B5423A"/>
    <w:pPr>
      <w:tabs>
        <w:tab w:val="left" w:pos="1440"/>
        <w:tab w:val="left" w:pos="2160"/>
        <w:tab w:val="left" w:pos="2880"/>
        <w:tab w:val="left" w:pos="3960"/>
      </w:tabs>
      <w:spacing w:line="240" w:lineRule="atLeast"/>
      <w:jc w:val="both"/>
    </w:pPr>
    <w:rPr>
      <w:szCs w:val="20"/>
    </w:rPr>
  </w:style>
  <w:style w:type="character" w:customStyle="1" w:styleId="BodyText2Char">
    <w:name w:val="Body Text 2 Char"/>
    <w:basedOn w:val="DefaultParagraphFont"/>
    <w:link w:val="BodyText2"/>
    <w:rsid w:val="00B5423A"/>
    <w:rPr>
      <w:rFonts w:ascii="Times New Roman" w:eastAsia="Times New Roman" w:hAnsi="Times New Roman" w:cs="Times New Roman"/>
      <w:sz w:val="24"/>
      <w:szCs w:val="20"/>
    </w:rPr>
  </w:style>
  <w:style w:type="paragraph" w:styleId="Header">
    <w:name w:val="header"/>
    <w:basedOn w:val="Normal"/>
    <w:link w:val="HeaderChar"/>
    <w:rsid w:val="00B5423A"/>
    <w:pPr>
      <w:tabs>
        <w:tab w:val="center" w:pos="4320"/>
        <w:tab w:val="right" w:pos="8640"/>
      </w:tabs>
    </w:pPr>
    <w:rPr>
      <w:sz w:val="20"/>
      <w:szCs w:val="20"/>
    </w:rPr>
  </w:style>
  <w:style w:type="character" w:customStyle="1" w:styleId="HeaderChar">
    <w:name w:val="Header Char"/>
    <w:basedOn w:val="DefaultParagraphFont"/>
    <w:link w:val="Header"/>
    <w:rsid w:val="00B5423A"/>
    <w:rPr>
      <w:rFonts w:ascii="Times New Roman" w:eastAsia="Times New Roman" w:hAnsi="Times New Roman" w:cs="Times New Roman"/>
      <w:sz w:val="20"/>
      <w:szCs w:val="20"/>
    </w:rPr>
  </w:style>
  <w:style w:type="paragraph" w:styleId="Footer">
    <w:name w:val="footer"/>
    <w:basedOn w:val="Normal"/>
    <w:link w:val="FooterChar"/>
    <w:rsid w:val="00B5423A"/>
    <w:pPr>
      <w:tabs>
        <w:tab w:val="center" w:pos="4320"/>
        <w:tab w:val="right" w:pos="8640"/>
      </w:tabs>
    </w:pPr>
    <w:rPr>
      <w:sz w:val="20"/>
      <w:szCs w:val="20"/>
    </w:rPr>
  </w:style>
  <w:style w:type="character" w:customStyle="1" w:styleId="FooterChar">
    <w:name w:val="Footer Char"/>
    <w:basedOn w:val="DefaultParagraphFont"/>
    <w:link w:val="Footer"/>
    <w:rsid w:val="00B5423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F756A"/>
    <w:rPr>
      <w:rFonts w:ascii="Tahoma" w:hAnsi="Tahoma" w:cs="Tahoma"/>
      <w:sz w:val="16"/>
      <w:szCs w:val="16"/>
    </w:rPr>
  </w:style>
  <w:style w:type="character" w:customStyle="1" w:styleId="BalloonTextChar">
    <w:name w:val="Balloon Text Char"/>
    <w:basedOn w:val="DefaultParagraphFont"/>
    <w:link w:val="BalloonText"/>
    <w:uiPriority w:val="99"/>
    <w:semiHidden/>
    <w:rsid w:val="005F75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7602</Words>
  <Characters>43334</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Nebraska Department of Insurance</Company>
  <LinksUpToDate>false</LinksUpToDate>
  <CharactersWithSpaces>50835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Bell</dc:creator>
  <cp:lastModifiedBy>Bess Boesiger</cp:lastModifiedBy>
  <cp:revision>2</cp:revision>
  <cp:lastPrinted>2016-05-12T16:58:00Z</cp:lastPrinted>
  <dcterms:created xsi:type="dcterms:W3CDTF">2016-07-18T21:37:00Z</dcterms:created>
  <dcterms:modified xsi:type="dcterms:W3CDTF">2016-07-18T21:37:00Z</dcterms:modified>
</cp:coreProperties>
</file>